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2A" w:rsidRPr="00824C2A" w:rsidRDefault="00824C2A" w:rsidP="00824C2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24C2A">
        <w:rPr>
          <w:rFonts w:ascii="Times New Roman" w:hAnsi="Times New Roman" w:cs="Times New Roman"/>
          <w:color w:val="FF0000"/>
          <w:sz w:val="28"/>
          <w:szCs w:val="28"/>
        </w:rPr>
        <w:t>Inżynieria geologiczna – I rok</w:t>
      </w:r>
    </w:p>
    <w:p w:rsidR="00824C2A" w:rsidRPr="00824C2A" w:rsidRDefault="00824C2A" w:rsidP="00824C2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24C2A">
        <w:rPr>
          <w:rFonts w:ascii="Times New Roman" w:hAnsi="Times New Roman" w:cs="Times New Roman"/>
          <w:color w:val="FF0000"/>
          <w:sz w:val="28"/>
          <w:szCs w:val="28"/>
        </w:rPr>
        <w:t>Ćwiczenia terenowe – GEOLOGIA FIZYCZNA</w:t>
      </w:r>
    </w:p>
    <w:p w:rsidR="00824C2A" w:rsidRPr="00824C2A" w:rsidRDefault="00824C2A" w:rsidP="00824C2A">
      <w:pPr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color w:val="3333FF"/>
          <w:sz w:val="24"/>
          <w:szCs w:val="24"/>
        </w:rPr>
        <w:t>Prowadzący</w:t>
      </w:r>
      <w:r w:rsidRPr="00824C2A">
        <w:rPr>
          <w:rFonts w:ascii="Times New Roman" w:hAnsi="Times New Roman" w:cs="Times New Roman"/>
          <w:sz w:val="24"/>
          <w:szCs w:val="24"/>
        </w:rPr>
        <w:t xml:space="preserve">: dr Dawid Białek, </w:t>
      </w:r>
      <w:r>
        <w:rPr>
          <w:rFonts w:ascii="Times New Roman" w:hAnsi="Times New Roman" w:cs="Times New Roman"/>
          <w:sz w:val="24"/>
          <w:szCs w:val="24"/>
        </w:rPr>
        <w:t xml:space="preserve">mgr Kamil </w:t>
      </w:r>
      <w:proofErr w:type="spellStart"/>
      <w:r>
        <w:rPr>
          <w:rFonts w:ascii="Times New Roman" w:hAnsi="Times New Roman" w:cs="Times New Roman"/>
          <w:sz w:val="24"/>
          <w:szCs w:val="24"/>
        </w:rPr>
        <w:t>Bulcewicz</w:t>
      </w:r>
      <w:proofErr w:type="spellEnd"/>
      <w:r w:rsidRPr="00824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C2A" w:rsidRPr="00824C2A" w:rsidRDefault="00824C2A" w:rsidP="00824C2A">
      <w:pPr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color w:val="3333FF"/>
          <w:sz w:val="24"/>
          <w:szCs w:val="24"/>
        </w:rPr>
        <w:t>Lokalizacja</w:t>
      </w:r>
      <w:r w:rsidRPr="00824C2A">
        <w:rPr>
          <w:rFonts w:ascii="Times New Roman" w:hAnsi="Times New Roman" w:cs="Times New Roman"/>
          <w:sz w:val="24"/>
          <w:szCs w:val="24"/>
        </w:rPr>
        <w:t xml:space="preserve">: Kotlina Jeleniogórska, Karkonosze, Rudawy Janowickie, Góry Kaczawskie, </w:t>
      </w:r>
    </w:p>
    <w:p w:rsidR="00824C2A" w:rsidRPr="00824C2A" w:rsidRDefault="00824C2A" w:rsidP="00824C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color w:val="3333FF"/>
          <w:sz w:val="24"/>
          <w:szCs w:val="24"/>
        </w:rPr>
        <w:t xml:space="preserve">Czas zajęć </w:t>
      </w:r>
      <w:r w:rsidRPr="00824C2A">
        <w:rPr>
          <w:rFonts w:ascii="Times New Roman" w:hAnsi="Times New Roman" w:cs="Times New Roman"/>
          <w:sz w:val="24"/>
          <w:szCs w:val="24"/>
        </w:rPr>
        <w:t xml:space="preserve">. Zarówno dojazd na, jak i powrót z ćwiczeń jest indywidualny. Godzina wyjścia w teren pierwszego dnia ćwiczeń jest dostosowywana do możliwości dojazdu do miejsca </w:t>
      </w:r>
    </w:p>
    <w:p w:rsidR="00824C2A" w:rsidRPr="00824C2A" w:rsidRDefault="00824C2A" w:rsidP="00824C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zakwaterowania środkami komunikacji zbiorowej. W soboty zajęcia terenowo kończą się </w:t>
      </w:r>
    </w:p>
    <w:p w:rsidR="00824C2A" w:rsidRPr="00824C2A" w:rsidRDefault="00824C2A" w:rsidP="00824C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wcześniej, aby umożliwić powrót do miejsca zamieszkania. W pozostałe dni tygodnia, od </w:t>
      </w:r>
    </w:p>
    <w:p w:rsidR="00824C2A" w:rsidRPr="00824C2A" w:rsidRDefault="00824C2A" w:rsidP="00824C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wtorku do piątku, wychodzimy w teren o godz. 8, a wracamy ok. 17-18-tej, pokonując </w:t>
      </w:r>
    </w:p>
    <w:p w:rsidR="00824C2A" w:rsidRPr="00824C2A" w:rsidRDefault="00824C2A" w:rsidP="00824C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zazwyczaj trasę długości kilku kilometrów. </w:t>
      </w:r>
    </w:p>
    <w:p w:rsidR="00824C2A" w:rsidRPr="00824C2A" w:rsidRDefault="00824C2A" w:rsidP="00824C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color w:val="3333FF"/>
          <w:sz w:val="24"/>
          <w:szCs w:val="24"/>
        </w:rPr>
        <w:t>Noclegi</w:t>
      </w:r>
      <w:r w:rsidRPr="00824C2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 Trzcińsku, na salach wieloosobowych (wymagane własne śpiwory). Przewidywana cena jednego noclegu – 35 – 40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C2A" w:rsidRPr="00824C2A" w:rsidRDefault="00824C2A" w:rsidP="00824C2A">
      <w:pPr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color w:val="3333FF"/>
          <w:sz w:val="24"/>
          <w:szCs w:val="24"/>
        </w:rPr>
        <w:t>Program zajęć</w:t>
      </w:r>
      <w:r w:rsidRPr="00824C2A">
        <w:rPr>
          <w:rFonts w:ascii="Times New Roman" w:hAnsi="Times New Roman" w:cs="Times New Roman"/>
          <w:sz w:val="24"/>
          <w:szCs w:val="24"/>
        </w:rPr>
        <w:t xml:space="preserve">. Dotrzemy do odsłonięć skał ze wszystkich grup genetycznych – </w:t>
      </w:r>
    </w:p>
    <w:p w:rsidR="00824C2A" w:rsidRPr="00824C2A" w:rsidRDefault="00824C2A" w:rsidP="00824C2A">
      <w:pPr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magmowych, metamorficznych i osadowych. Podejmiemy próbę odczytania procesów </w:t>
      </w:r>
    </w:p>
    <w:p w:rsidR="00824C2A" w:rsidRPr="00824C2A" w:rsidRDefault="00824C2A" w:rsidP="00824C2A">
      <w:pPr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geologicznych zapisanych w tych skał, począwszy od warunków ich powstawania, poprzez </w:t>
      </w:r>
    </w:p>
    <w:p w:rsidR="00824C2A" w:rsidRPr="00824C2A" w:rsidRDefault="00824C2A" w:rsidP="00824C2A">
      <w:pPr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ewentualne warunki metamorfozy i deformacji. Ćwiczenia te będą także znakomitą okazją </w:t>
      </w:r>
    </w:p>
    <w:p w:rsidR="00824C2A" w:rsidRPr="00824C2A" w:rsidRDefault="00824C2A" w:rsidP="00824C2A">
      <w:pPr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doskonalenia umiejętności pracy terenowej, poznanych w trakcie ćwiczeń terenowych z </w:t>
      </w:r>
      <w:bookmarkStart w:id="0" w:name="_GoBack"/>
      <w:bookmarkEnd w:id="0"/>
    </w:p>
    <w:p w:rsidR="00824C2A" w:rsidRPr="00824C2A" w:rsidRDefault="00824C2A" w:rsidP="00824C2A">
      <w:pPr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„Geologii ogólnej” – rozpoznawania i opisu minerałów i skał, identyfikacji podstawowych </w:t>
      </w:r>
    </w:p>
    <w:p w:rsidR="00824C2A" w:rsidRPr="00824C2A" w:rsidRDefault="00824C2A" w:rsidP="00824C2A">
      <w:pPr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struktur sedymentacyjnych i tektonicznych, pomiarów kompasem geologicznym oraz </w:t>
      </w:r>
    </w:p>
    <w:p w:rsidR="00824C2A" w:rsidRPr="00824C2A" w:rsidRDefault="00824C2A" w:rsidP="00824C2A">
      <w:pPr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sz w:val="24"/>
          <w:szCs w:val="24"/>
        </w:rPr>
        <w:t xml:space="preserve">sporządzania opisu odsłonięć w notatniku terenowym. </w:t>
      </w:r>
    </w:p>
    <w:p w:rsidR="007954CF" w:rsidRPr="00824C2A" w:rsidRDefault="00824C2A" w:rsidP="00824C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4C2A">
        <w:rPr>
          <w:rFonts w:ascii="Times New Roman" w:hAnsi="Times New Roman" w:cs="Times New Roman"/>
          <w:color w:val="3333FF"/>
          <w:sz w:val="24"/>
          <w:szCs w:val="24"/>
        </w:rPr>
        <w:t>Wymagane wyposażenie terenowe</w:t>
      </w:r>
      <w:r w:rsidRPr="00824C2A">
        <w:rPr>
          <w:rFonts w:ascii="Times New Roman" w:hAnsi="Times New Roman" w:cs="Times New Roman"/>
          <w:sz w:val="24"/>
          <w:szCs w:val="24"/>
        </w:rPr>
        <w:t>: - buty terenowe i odzież przystosowana do zmiennych warunków pogodowych; - notatnik terenowy oraz przybory do notowania (ołówek, 3 kredki, linijka, gumka); - młotek geologiczny, przecinak, okulary ochronne, lupka, kwas solny; - mały plecak terenowy; - dowód osobisty i legitymacja studencka.</w:t>
      </w:r>
    </w:p>
    <w:sectPr w:rsidR="007954CF" w:rsidRPr="0082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2A"/>
    <w:rsid w:val="0046539D"/>
    <w:rsid w:val="007954CF"/>
    <w:rsid w:val="0082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ABD9"/>
  <w15:chartTrackingRefBased/>
  <w15:docId w15:val="{607E4FAA-362B-4513-8F12-2867D881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1</cp:revision>
  <dcterms:created xsi:type="dcterms:W3CDTF">2025-03-10T08:57:00Z</dcterms:created>
  <dcterms:modified xsi:type="dcterms:W3CDTF">2025-03-10T09:10:00Z</dcterms:modified>
</cp:coreProperties>
</file>