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AA3BA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Metody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teledekcyjne</w:t>
            </w:r>
            <w:proofErr w:type="spellEnd"/>
            <w:r w:rsidRPr="00AA3BAE">
              <w:rPr>
                <w:rFonts w:ascii="Verdana" w:hAnsi="Verdana"/>
                <w:sz w:val="20"/>
                <w:szCs w:val="20"/>
              </w:rPr>
              <w:t xml:space="preserve"> w poszukiwaniu złóż</w:t>
            </w:r>
            <w:r>
              <w:rPr>
                <w:rFonts w:ascii="Verdana" w:hAnsi="Verdana"/>
                <w:sz w:val="20"/>
                <w:szCs w:val="20"/>
              </w:rPr>
              <w:t xml:space="preserve">/ </w:t>
            </w:r>
            <w:r w:rsidRPr="00AA3BAE">
              <w:rPr>
                <w:rFonts w:ascii="Verdana" w:hAnsi="Verdana"/>
                <w:sz w:val="20"/>
                <w:szCs w:val="20"/>
              </w:rPr>
              <w:t xml:space="preserve">Remote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sensing</w:t>
            </w:r>
            <w:proofErr w:type="spellEnd"/>
            <w:r w:rsidRPr="00AA3BAE"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prospecting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polski/Język angielski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 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650FA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  <w:r w:rsidR="00AA3BA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AA3BA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60683E" w:rsidRPr="00864E2D" w:rsidRDefault="0060683E" w:rsidP="00AA3BA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A3BAE">
              <w:rPr>
                <w:rFonts w:ascii="Verdana" w:hAnsi="Verdana"/>
                <w:sz w:val="20"/>
                <w:szCs w:val="20"/>
              </w:rPr>
              <w:t>6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AA3BAE">
              <w:rPr>
                <w:rFonts w:ascii="Verdana" w:hAnsi="Verdana"/>
                <w:sz w:val="20"/>
                <w:szCs w:val="20"/>
              </w:rPr>
              <w:t>14</w:t>
            </w:r>
          </w:p>
          <w:p w:rsidR="00C8307B" w:rsidRPr="00C8307B" w:rsidRDefault="008E7503" w:rsidP="000E00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0E0010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AA3BA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wykonanie raportów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:rsidR="00E57925" w:rsidRDefault="00C8307B" w:rsidP="00E5792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:rsidR="008E7503" w:rsidRPr="00864E2D" w:rsidRDefault="00C8307B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  <w:r w:rsidR="00AA3BAE">
              <w:rPr>
                <w:rFonts w:ascii="Verdana" w:hAnsi="Verdana"/>
                <w:sz w:val="20"/>
                <w:szCs w:val="20"/>
              </w:rPr>
              <w:t xml:space="preserve">, dr Dagmara </w:t>
            </w:r>
            <w:proofErr w:type="spellStart"/>
            <w:r w:rsidR="00AA3BAE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AA3BAE" w:rsidP="000E00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Wiedza i umiejętności z zakresu </w:t>
            </w:r>
            <w:r w:rsidR="000E0010">
              <w:rPr>
                <w:rFonts w:ascii="Verdana" w:hAnsi="Verdana"/>
                <w:sz w:val="20"/>
                <w:szCs w:val="20"/>
              </w:rPr>
              <w:t>podstaw chemii, fizyki i geologii złóż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AA3BA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Zajęcia maja na celu zapoznanie ze współczesnymi metodami poszukiwania surowców mineralnych przy użyciu technik wykorzystujących zjawiska geofizyczne i procesy </w:t>
            </w:r>
            <w:r w:rsidRPr="00AA3BAE">
              <w:rPr>
                <w:rFonts w:ascii="Verdana" w:hAnsi="Verdana"/>
                <w:sz w:val="20"/>
                <w:szCs w:val="20"/>
              </w:rPr>
              <w:lastRenderedPageBreak/>
              <w:t>geochemiczne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AA3BAE" w:rsidRPr="00AA3BAE" w:rsidRDefault="00AA3BAE" w:rsidP="000E00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:rsidR="00AA3BAE" w:rsidRPr="00AA3BAE" w:rsidRDefault="00AA3BAE" w:rsidP="00AA3BA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Podstawy fizyczne wybranych metod poszukiwawczych, historia rozwoju geofizycznych metod poszukiwawczych, metody profilowania otworowego, metody zdjęcia powierzchniowego, zdjęcia teledetekcyjne, historia metod teledetekcy</w:t>
            </w:r>
            <w:r w:rsidR="000E0010">
              <w:rPr>
                <w:rFonts w:ascii="Verdana" w:hAnsi="Verdana"/>
                <w:sz w:val="20"/>
                <w:szCs w:val="20"/>
              </w:rPr>
              <w:t>jnych od balonów do satelitów. Z</w:t>
            </w:r>
            <w:r w:rsidRPr="00AA3BAE">
              <w:rPr>
                <w:rFonts w:ascii="Verdana" w:hAnsi="Verdana"/>
                <w:sz w:val="20"/>
                <w:szCs w:val="20"/>
              </w:rPr>
              <w:t xml:space="preserve">djęcia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spektrostrefowe</w:t>
            </w:r>
            <w:proofErr w:type="spellEnd"/>
            <w:r w:rsidRPr="00AA3BAE">
              <w:rPr>
                <w:rFonts w:ascii="Verdana" w:hAnsi="Verdana"/>
                <w:sz w:val="20"/>
                <w:szCs w:val="20"/>
              </w:rPr>
              <w:t xml:space="preserve"> wielokanałowe,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hiperspektralne</w:t>
            </w:r>
            <w:proofErr w:type="spellEnd"/>
            <w:r w:rsidRPr="00AA3BAE">
              <w:rPr>
                <w:rFonts w:ascii="Verdana" w:hAnsi="Verdana"/>
                <w:sz w:val="20"/>
                <w:szCs w:val="20"/>
              </w:rPr>
              <w:t xml:space="preserve">, radarowe itd.  Aktualny stan rozwoju metod teledetekcyjnych i ich nowe zastosowania w </w:t>
            </w:r>
            <w:proofErr w:type="spellStart"/>
            <w:r w:rsidR="00AD4C2C" w:rsidRPr="00AA3BAE">
              <w:rPr>
                <w:rFonts w:ascii="Verdana" w:hAnsi="Verdana"/>
                <w:sz w:val="20"/>
                <w:szCs w:val="20"/>
              </w:rPr>
              <w:t>mezo</w:t>
            </w:r>
            <w:proofErr w:type="spellEnd"/>
            <w:r w:rsidR="00AD4C2C">
              <w:rPr>
                <w:rFonts w:ascii="Verdana" w:hAnsi="Verdana"/>
                <w:sz w:val="20"/>
                <w:szCs w:val="20"/>
              </w:rPr>
              <w:t>-</w:t>
            </w:r>
            <w:r w:rsidR="00AD4C2C" w:rsidRPr="00AA3BAE">
              <w:rPr>
                <w:rFonts w:ascii="Verdana" w:hAnsi="Verdana"/>
                <w:sz w:val="20"/>
                <w:szCs w:val="20"/>
              </w:rPr>
              <w:t xml:space="preserve"> i mikro</w:t>
            </w:r>
            <w:r w:rsidRPr="00AA3BAE">
              <w:rPr>
                <w:rFonts w:ascii="Verdana" w:hAnsi="Verdana"/>
                <w:sz w:val="20"/>
                <w:szCs w:val="20"/>
              </w:rPr>
              <w:t xml:space="preserve">skali. Podstawy gamma spektrometrii i jej zastosowanie do kartowania. Wybrane przykłady zastosowań, Podstawy geochemiczne metod poszukiwawczych, glebowe zdjęcia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emanacyjne</w:t>
            </w:r>
            <w:proofErr w:type="spellEnd"/>
            <w:r w:rsidRPr="00AA3BAE">
              <w:rPr>
                <w:rFonts w:ascii="Verdana" w:hAnsi="Verdana"/>
                <w:sz w:val="20"/>
                <w:szCs w:val="20"/>
              </w:rPr>
              <w:t>, analiza koncentracji radonu, rtęci, węglowodorów</w:t>
            </w:r>
            <w:r w:rsidR="00AD4C2C">
              <w:rPr>
                <w:rFonts w:ascii="Verdana" w:hAnsi="Verdana"/>
                <w:sz w:val="20"/>
                <w:szCs w:val="20"/>
              </w:rPr>
              <w:t>.</w:t>
            </w:r>
          </w:p>
          <w:p w:rsidR="00AA3BAE" w:rsidRPr="00AA3BAE" w:rsidRDefault="00AA3BAE" w:rsidP="000E00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="008E7503" w:rsidRPr="00864E2D" w:rsidRDefault="00AA3BAE" w:rsidP="00AA3BA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Studia przypadków zastosowań metod </w:t>
            </w:r>
            <w:r w:rsidR="00AD4C2C">
              <w:rPr>
                <w:rFonts w:ascii="Verdana" w:hAnsi="Verdana"/>
                <w:sz w:val="20"/>
                <w:szCs w:val="20"/>
              </w:rPr>
              <w:t>o</w:t>
            </w:r>
            <w:r w:rsidRPr="00AA3BAE">
              <w:rPr>
                <w:rFonts w:ascii="Verdana" w:hAnsi="Verdana"/>
                <w:sz w:val="20"/>
                <w:szCs w:val="20"/>
              </w:rPr>
              <w:t>mawianych na wykładach, samodzielne pomiary: profilowanie gamma i pomiary gamma spektrometryczne, obsługa i pomiary wykrywaczem metali. Pomiary emanacji radonowych i ich interpretacja. Interpretacja zdjęć lotniczych i</w:t>
            </w:r>
            <w:r>
              <w:rPr>
                <w:rFonts w:ascii="Verdana" w:hAnsi="Verdana"/>
                <w:sz w:val="20"/>
                <w:szCs w:val="20"/>
              </w:rPr>
              <w:t xml:space="preserve"> satelitarnych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AD4C2C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4C2C" w:rsidRDefault="00AD4C2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_1 Zna terminologię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anglojęzyczną</w:t>
            </w:r>
          </w:p>
          <w:p w:rsid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2 Zna podstawowe metody kartowania geofizycznego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,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zwłaszcza teledetekcji</w:t>
            </w:r>
          </w:p>
          <w:p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3 Zna sposoby przetwarzania materiałów teledetekcyjnych </w:t>
            </w:r>
          </w:p>
          <w:p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_4 Z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na sposoby analizy materiałów teledetekcyjnych</w:t>
            </w:r>
          </w:p>
          <w:p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_5 Z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na podstawy geofizyczne metod poszukiwawczych, w tym gamma spektrometrii. </w:t>
            </w:r>
          </w:p>
          <w:p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_6 Z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na podstawy geochemiczne metod poszukiwawczych, w tym metodę kartowania anomalii w gazach glebowych</w:t>
            </w:r>
          </w:p>
          <w:p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1 Potrafi wykonać podstawowe pomiary gamma spektrometryczne i emulacyjne</w:t>
            </w:r>
          </w:p>
          <w:p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2 Potrafi zinterpretować różnego rodzaju zdjęcia teledetekcyjne (satelitarne i lotnicz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e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)</w:t>
            </w:r>
          </w:p>
          <w:p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3 Potrafi wyciągać wnioski poszukiwawcze i konstruować modele metalogeniczne.</w:t>
            </w:r>
          </w:p>
          <w:p w:rsidR="00C8307B" w:rsidRPr="00864E2D" w:rsidRDefault="00AA3BAE" w:rsidP="00AD4C2C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1 Potrafi krytycznie spojrze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ć na dostarczane mu informacje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AD4C2C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K2_W06</w:t>
            </w:r>
          </w:p>
          <w:p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K2_W03</w:t>
            </w: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InżK2_W03</w:t>
            </w: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InżK2_W02</w:t>
            </w: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InżK2_W02</w:t>
            </w: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InżK2_W02</w:t>
            </w: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InżK2_U02</w:t>
            </w: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InżK2_U01</w:t>
            </w: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InżK2_U04</w:t>
            </w: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K2_K01</w:t>
            </w:r>
          </w:p>
        </w:tc>
      </w:tr>
      <w:tr w:rsidR="008E7503" w:rsidRPr="0060683E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AD4C2C" w:rsidRPr="00AD4C2C" w:rsidRDefault="00AD4C2C" w:rsidP="00AD4C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D4C2C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Geochemia - Antoni Polański, Kazimierz Smulikowski</w:t>
            </w:r>
          </w:p>
          <w:p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Geochemia i surowce mineralne - Antoni Polański</w:t>
            </w:r>
          </w:p>
          <w:p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lastRenderedPageBreak/>
              <w:t>Geochemia izotopów - Antoni Polański</w:t>
            </w:r>
          </w:p>
          <w:p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Geofizyka górnicza - Henryk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Marcak</w:t>
            </w:r>
            <w:proofErr w:type="spellEnd"/>
            <w:r w:rsidRPr="00AA3BAE">
              <w:rPr>
                <w:rFonts w:ascii="Verdana" w:hAnsi="Verdana"/>
                <w:sz w:val="20"/>
                <w:szCs w:val="20"/>
              </w:rPr>
              <w:t xml:space="preserve">, Wacław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Zuberek</w:t>
            </w:r>
            <w:proofErr w:type="spellEnd"/>
          </w:p>
          <w:p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Interpretacja zdjęć lotniczych - Andrzej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Ciołkosz</w:t>
            </w:r>
            <w:proofErr w:type="spellEnd"/>
          </w:p>
          <w:p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Fotogeologia</w:t>
            </w:r>
            <w:proofErr w:type="spellEnd"/>
            <w:r w:rsidRPr="00AA3BAE">
              <w:rPr>
                <w:rFonts w:ascii="Verdana" w:hAnsi="Verdana"/>
                <w:sz w:val="20"/>
                <w:szCs w:val="20"/>
              </w:rPr>
              <w:t xml:space="preserve"> -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S.Ostaficzuk</w:t>
            </w:r>
            <w:proofErr w:type="spellEnd"/>
          </w:p>
          <w:p w:rsidR="00AA3BAE" w:rsidRPr="000E0010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 xml:space="preserve">Handbook of Exploration Geochemistry, Vol. 7 (G.J.S. </w:t>
            </w:r>
            <w:proofErr w:type="spellStart"/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>Govett</w:t>
            </w:r>
            <w:proofErr w:type="spellEnd"/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>, Editor) 1999 Elsevier Science B.V. https://www.sciencedirect.com/science/handbooks/01686275</w:t>
            </w:r>
          </w:p>
          <w:p w:rsidR="00AA3BAE" w:rsidRPr="000E0010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ab/>
              <w:t xml:space="preserve">Remote Sensing Tutorial http://geoinfo.amu.edu.pl/wpk/rst/rst/Front/overview.html . </w:t>
            </w:r>
          </w:p>
          <w:p w:rsidR="00AA3BAE" w:rsidRPr="000E0010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>Guidelines for radioelement mapping using gamma ray spectrometry IAEA-TECDOC-</w:t>
            </w:r>
          </w:p>
          <w:p w:rsidR="00AA3BAE" w:rsidRPr="00AD4C2C" w:rsidRDefault="00AA3BAE" w:rsidP="00AD4C2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>1363, http://www-pub.iaea.org/mtcd/publications/pdf/te_1363_web.pdf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D4C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D4C2C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AD4C2C" w:rsidRDefault="00AD4C2C" w:rsidP="00AA3BAE">
            <w:pPr>
              <w:spacing w:after="0" w:line="240" w:lineRule="auto"/>
              <w:rPr>
                <w:color w:val="000000"/>
              </w:rPr>
            </w:pPr>
          </w:p>
          <w:p w:rsidR="008E7503" w:rsidRPr="00D02A9A" w:rsidRDefault="00AD4C2C" w:rsidP="00AD4C2C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color w:val="000000"/>
              </w:rPr>
              <w:t>Pisemne</w:t>
            </w:r>
            <w:r w:rsidR="00AA3BAE">
              <w:rPr>
                <w:color w:val="000000"/>
              </w:rPr>
              <w:t xml:space="preserve"> raporty z zajęć i praca semestralna (indywidualna lub grupowa)</w:t>
            </w:r>
            <w:r>
              <w:rPr>
                <w:color w:val="000000"/>
              </w:rPr>
              <w:t>:</w:t>
            </w:r>
            <w:r w:rsidR="00AA3BAE" w:rsidRPr="00AA3BA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A3BAE">
              <w:rPr>
                <w:rFonts w:ascii="Verdana" w:hAnsi="Verdana"/>
                <w:sz w:val="20"/>
                <w:szCs w:val="20"/>
              </w:rPr>
              <w:t>InżK2_U01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InżK2_U02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InżK2_U04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InżK2_W02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InżK2_W03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K2_K01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K2_W03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K2_W06</w:t>
            </w:r>
            <w:r w:rsidR="00AA3BAE">
              <w:rPr>
                <w:color w:val="000000"/>
              </w:rPr>
              <w:t xml:space="preserve"> 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AD4C2C" w:rsidP="00AD4C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Pisemne</w:t>
            </w:r>
            <w:r w:rsidR="00AA3BAE" w:rsidRPr="00AA3BA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raporty z zajęć</w:t>
            </w:r>
            <w:r w:rsidR="00AA3BA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(50%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AA3BAE">
              <w:rPr>
                <w:rFonts w:ascii="Verdana" w:eastAsia="Times New Roman" w:hAnsi="Verdana"/>
                <w:sz w:val="20"/>
                <w:szCs w:val="20"/>
                <w:lang w:eastAsia="pl-PL"/>
              </w:rPr>
              <w:t>ceny)</w:t>
            </w:r>
            <w:r w:rsidR="00AA3BAE" w:rsidRPr="00AA3BA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praca semestralna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(</w:t>
            </w:r>
            <w:r w:rsidR="00AA3BA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50%) oceny, dopuszczalne dwie nieobecności,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konieczność przedłożenia raportów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AA3BAE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AA3BAE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inne:</w:t>
            </w:r>
            <w:r w:rsidR="00497214">
              <w:rPr>
                <w:rFonts w:ascii="Verdana" w:hAnsi="Verdana"/>
                <w:sz w:val="20"/>
                <w:szCs w:val="20"/>
              </w:rPr>
              <w:t xml:space="preserve"> konsultacje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497214" w:rsidP="00E56FD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97214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97214">
              <w:rPr>
                <w:rFonts w:ascii="Verdana" w:hAnsi="Verdana"/>
                <w:sz w:val="20"/>
                <w:szCs w:val="20"/>
              </w:rPr>
              <w:t xml:space="preserve"> 7</w:t>
            </w:r>
          </w:p>
          <w:p w:rsidR="008E7503" w:rsidRPr="00864E2D" w:rsidRDefault="008E7503" w:rsidP="0049721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497214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497214" w:rsidP="00E56FD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497214" w:rsidP="00E56FD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497214" w:rsidP="00E56FD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60683E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0E0010"/>
    <w:rsid w:val="004053B5"/>
    <w:rsid w:val="00444E37"/>
    <w:rsid w:val="004556E6"/>
    <w:rsid w:val="00497214"/>
    <w:rsid w:val="005B78DB"/>
    <w:rsid w:val="0060683E"/>
    <w:rsid w:val="006556AA"/>
    <w:rsid w:val="006A06B2"/>
    <w:rsid w:val="008E7503"/>
    <w:rsid w:val="0099524F"/>
    <w:rsid w:val="00A66E97"/>
    <w:rsid w:val="00AA3BAE"/>
    <w:rsid w:val="00AD4C2C"/>
    <w:rsid w:val="00BB1CBF"/>
    <w:rsid w:val="00C04E3A"/>
    <w:rsid w:val="00C22864"/>
    <w:rsid w:val="00C45F7A"/>
    <w:rsid w:val="00C6323D"/>
    <w:rsid w:val="00C650FA"/>
    <w:rsid w:val="00C8307B"/>
    <w:rsid w:val="00D64DC7"/>
    <w:rsid w:val="00E56FDE"/>
    <w:rsid w:val="00E57925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CBF3402-EC14-43EE-A801-F3B6CC3A6337}"/>
</file>

<file path=customXml/itemProps2.xml><?xml version="1.0" encoding="utf-8"?>
<ds:datastoreItem xmlns:ds="http://schemas.openxmlformats.org/officeDocument/2006/customXml" ds:itemID="{898C109D-AE1C-49A4-B554-8F389CB50147}"/>
</file>

<file path=customXml/itemProps3.xml><?xml version="1.0" encoding="utf-8"?>
<ds:datastoreItem xmlns:ds="http://schemas.openxmlformats.org/officeDocument/2006/customXml" ds:itemID="{18FAB87E-EEB4-4551-B0D1-1C7619CE21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729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Stanisław</cp:lastModifiedBy>
  <cp:revision>4</cp:revision>
  <dcterms:created xsi:type="dcterms:W3CDTF">2019-04-23T16:41:00Z</dcterms:created>
  <dcterms:modified xsi:type="dcterms:W3CDTF">2019-05-04T20:48:00Z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