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2C48E0" w:rsidRDefault="00AC12A6" w:rsidP="003D1D92">
            <w:pPr>
              <w:tabs>
                <w:tab w:val="left" w:pos="1482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Gospodarka metalami szlachetnymi</w:t>
            </w:r>
            <w:r w:rsidR="003D1D92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Economy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precious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metals</w:t>
            </w:r>
            <w:proofErr w:type="spellEnd"/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48E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2C48E0" w:rsidRDefault="00C650FA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C48E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C48E0" w:rsidRDefault="00AC12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2C48E0" w:rsidRDefault="008E7503" w:rsidP="00B853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Metody uczenia się</w:t>
            </w:r>
            <w:r w:rsidR="00B85341">
              <w:rPr>
                <w:rFonts w:ascii="Verdana" w:hAnsi="Verdana"/>
                <w:sz w:val="20"/>
                <w:szCs w:val="20"/>
              </w:rPr>
              <w:t>: w</w:t>
            </w:r>
            <w:bookmarkStart w:id="0" w:name="_GoBack"/>
            <w:bookmarkEnd w:id="0"/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prezentacja, dyskusja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Koordynator: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Wykładowca: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3D1D9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Celem wykładu jest przedstawienie studentom p</w:t>
            </w:r>
            <w:r w:rsidR="003D1D92">
              <w:rPr>
                <w:rFonts w:ascii="Verdana" w:hAnsi="Verdana"/>
                <w:sz w:val="20"/>
                <w:szCs w:val="20"/>
              </w:rPr>
              <w:t>odstawowych informacji z zakresu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mineralogii, geologii złóż, przeróbki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znaczenia w gospodarce światowej metali szlachetnych.  </w:t>
            </w:r>
          </w:p>
        </w:tc>
      </w:tr>
      <w:tr w:rsidR="008E7503" w:rsidRPr="002C48E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Podstawowe informacje o geochemicznych i krystalochemicznych własnościach metali </w:t>
            </w: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szlachetnych. Stopy metali szlachetnych z innymi metalami, związki międzymetaliczne metali szlachetnych z innymi metalami i półmetalami. Główne typy złóż metali szlachetnych i ich budowa geologiczna. Pozycj</w:t>
            </w:r>
            <w:r w:rsidR="003D1D92">
              <w:rPr>
                <w:rFonts w:ascii="Verdana" w:hAnsi="Verdana"/>
                <w:sz w:val="20"/>
                <w:szCs w:val="20"/>
              </w:rPr>
              <w:t>a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tektoniczna oraz przesłanki poszukiwania i rozpoznawania złóż metali szlachetnych. Metalogeniczne i geochemiczne przesłanki występowania złóż metali szlachetnych. Główne światowe złoża metali szlachetnych w Afryce, Australii, Azji, Ameryce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Pł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>. i Pd. Wydobycie metali szlachetnych i ich proces przeróbczy. Gospodarka zasobami metali szlachetnych. Znaczenie międzynarodowe i handel metalami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szlachetnymi. Problem standardów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złota. Wykorzystanie złota i platynowców w gospodarce światowej. Główni producenci złota, srebra i PGE. Kursy kupna/sprzedaży na głównych giełdach obrotu metalami, tj. w Londynie, Nowym Yorku, Tokio. Charakterystyka własnościowa głównych koncernów górniczo-hutniczych i ich wpływ na wartość rynkową metali szlachetnych.</w:t>
            </w:r>
          </w:p>
        </w:tc>
      </w:tr>
      <w:tr w:rsidR="00AC12A6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3D1D92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Zna terminologię z zakresu metali szlachetnych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Potrafi odróżniać poszczególne procesy </w:t>
            </w:r>
            <w:proofErr w:type="spellStart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>złożotwórcze</w:t>
            </w:r>
            <w:proofErr w:type="spellEnd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 i określić sposoby koncentracji składnika użytecznego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3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Zna podstawowe różnice pomiędzy wartością ekonomiczną poszczególnych złóż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Posiada wiedzę z zakresu budowy geologicznej i przeróbki metali szlachetnych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W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zna podstawowe różnice pomiędzy wartością ekonomiczną poszczególnych złóż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potrafi określić wartość złóż metali szlachetnych na podstawie analizy trendów światowych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2 umie ocenić wartość metali szlachetnych w gospodarce krajowej i światowej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potrafi wyciągać wnioski dotyczące znaczenia budowy geologicznej w eksploatacji kopalin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Potrafi analizować ceny metali szlachetnych na giełdach światowych i określać trendy na podstawie analizy technicznej.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Pr="002C48E0" w:rsidRDefault="00AC12A6" w:rsidP="003D1D9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K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Pr="002C48E0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gospodarki surowcami szlachetnymi.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K2_W07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K2_U01, InżK2_U04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InżK2_U04, K2_U02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AC12A6" w:rsidRPr="002C48E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Literatura zalecana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 xml:space="preserve">A. Paulo, B.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„Rudy metali nieżelaznych i szlachetnych”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H. Gruszczyk „Nauka o złożach”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V. I. Smirnov „Studies of Mineral Deposits”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Bolewski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Szczegółowa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Technical Resource Document „Extraction and beneficiation of ores and minerals – volume 2 – gold</w:t>
            </w:r>
          </w:p>
          <w:p w:rsidR="00AC12A6" w:rsidRPr="002C48E0" w:rsidRDefault="00AC12A6" w:rsidP="002C48E0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W. I. Smirnow, Geologia złóż kopalin użytecznych,  Warszawa 1986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H., Złoża rud, Warszawa 1962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Sylwestrzak H., Złoto skarb ludzkości, Warszawa 1999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wybrane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strony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www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przez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prowadzącego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wykład</w:t>
            </w:r>
            <w:proofErr w:type="spellEnd"/>
          </w:p>
        </w:tc>
      </w:tr>
      <w:tr w:rsidR="00AC12A6" w:rsidRPr="002C48E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963B11" w:rsidRPr="002C48E0" w:rsidRDefault="003D1D92" w:rsidP="00963B11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 w:rsidR="00963B1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963B11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 xml:space="preserve"> K2_W02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- pisemna praca semestr</w:t>
            </w:r>
            <w:r w:rsidR="00963B11">
              <w:rPr>
                <w:rFonts w:ascii="Verdana" w:hAnsi="Verdana"/>
                <w:sz w:val="20"/>
                <w:szCs w:val="20"/>
              </w:rPr>
              <w:t>alna (indywidualna lub grupowa):</w:t>
            </w:r>
          </w:p>
          <w:p w:rsidR="00AC12A6" w:rsidRPr="002C48E0" w:rsidRDefault="003D1D92" w:rsidP="003D1D9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InżK2_U04; InżK2_U05; </w:t>
            </w:r>
            <w:r w:rsidRPr="003D1D92">
              <w:rPr>
                <w:rFonts w:ascii="Verdana" w:hAnsi="Verdana"/>
                <w:sz w:val="20"/>
                <w:szCs w:val="20"/>
              </w:rPr>
              <w:t>InżK2_W01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>; K2_U01;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K2_U02; </w:t>
            </w:r>
            <w:r w:rsidRPr="003D1D9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K2_W07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AC12A6" w:rsidRPr="002C48E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2C48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i zreali</w:t>
            </w:r>
            <w:r>
              <w:rPr>
                <w:rFonts w:ascii="Verdana" w:hAnsi="Verdana"/>
                <w:sz w:val="20"/>
                <w:szCs w:val="20"/>
              </w:rPr>
              <w:t>zowanie projektu indywidualnego; ocena pozytywna: od 50% wartości punktowej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D1D92" w:rsidRPr="002C48E0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C12A6" w:rsidRPr="002C48E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C12A6" w:rsidRPr="002C48E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C12A6" w:rsidRPr="002C48E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wykład: 20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inne:5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C12A6" w:rsidRPr="002C48E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8534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2C48E0"/>
    <w:rsid w:val="003D1D92"/>
    <w:rsid w:val="004053B5"/>
    <w:rsid w:val="004556E6"/>
    <w:rsid w:val="005B78DB"/>
    <w:rsid w:val="006556AA"/>
    <w:rsid w:val="006A06B2"/>
    <w:rsid w:val="006E5592"/>
    <w:rsid w:val="008E7503"/>
    <w:rsid w:val="00963B11"/>
    <w:rsid w:val="0099524F"/>
    <w:rsid w:val="00A66E97"/>
    <w:rsid w:val="00AC12A6"/>
    <w:rsid w:val="00B85341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98787E-5F49-433E-8EE3-2EA717A8B875}"/>
</file>

<file path=customXml/itemProps2.xml><?xml version="1.0" encoding="utf-8"?>
<ds:datastoreItem xmlns:ds="http://schemas.openxmlformats.org/officeDocument/2006/customXml" ds:itemID="{C95A923E-69CE-4A76-9C28-E84C51F84C90}"/>
</file>

<file path=customXml/itemProps3.xml><?xml version="1.0" encoding="utf-8"?>
<ds:datastoreItem xmlns:ds="http://schemas.openxmlformats.org/officeDocument/2006/customXml" ds:itemID="{898DD667-8DA9-4696-A341-288DF09908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2019-04-23T12:07:00Z</dcterms:created>
  <dcterms:modified xsi:type="dcterms:W3CDTF">2019-05-04T19:58:00Z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