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Default="0098151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8151F">
              <w:rPr>
                <w:rFonts w:ascii="Verdana" w:hAnsi="Verdana"/>
                <w:sz w:val="20"/>
                <w:szCs w:val="20"/>
              </w:rPr>
              <w:t>Monitoring środowiska</w:t>
            </w:r>
          </w:p>
          <w:p w:rsidR="00330667" w:rsidRPr="00330667" w:rsidRDefault="0033066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0667">
              <w:rPr>
                <w:rFonts w:ascii="Verdana" w:hAnsi="Verdana"/>
                <w:bCs/>
                <w:sz w:val="20"/>
                <w:szCs w:val="20"/>
              </w:rPr>
              <w:t>Environmental Monitoring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  <w:r w:rsidR="00907C3F" w:rsidRPr="00907C3F">
              <w:rPr>
                <w:rFonts w:ascii="Verdana" w:hAnsi="Verdana"/>
                <w:sz w:val="20"/>
                <w:szCs w:val="20"/>
              </w:rPr>
              <w:t>/Zakład Hydrogeologii Podstawowej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3066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907C3F" w:rsidP="00823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907C3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907C3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907C3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Default="008E750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907C3F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551EC">
              <w:rPr>
                <w:rFonts w:ascii="Verdana" w:hAnsi="Verdana"/>
                <w:sz w:val="20"/>
                <w:szCs w:val="20"/>
              </w:rPr>
              <w:t>18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rezentacja, dyskusja, ćwiczenia praktyczne, </w:t>
            </w:r>
            <w:r>
              <w:rPr>
                <w:rFonts w:ascii="Verdana" w:hAnsi="Verdana"/>
                <w:sz w:val="20"/>
                <w:szCs w:val="20"/>
              </w:rPr>
              <w:t>wykonywanie zadań samodzielnie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8307B">
              <w:rPr>
                <w:rFonts w:ascii="Verdana" w:hAnsi="Verdana"/>
                <w:sz w:val="20"/>
                <w:szCs w:val="20"/>
              </w:rPr>
              <w:t>wykonanie rapor</w:t>
            </w:r>
            <w:r w:rsidR="00A06AAA">
              <w:rPr>
                <w:rFonts w:ascii="Verdana" w:hAnsi="Verdana"/>
                <w:sz w:val="20"/>
                <w:szCs w:val="20"/>
              </w:rPr>
              <w:t>tów, wykonywanie zadań na komputarach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F51786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F51786">
              <w:rPr>
                <w:rFonts w:ascii="Verdana" w:hAnsi="Verdana"/>
                <w:sz w:val="20"/>
                <w:szCs w:val="20"/>
                <w:lang w:val="nl-NL"/>
              </w:rPr>
              <w:t>Koordynator:</w:t>
            </w:r>
            <w:r w:rsidR="00A06AAA" w:rsidRPr="00F51786">
              <w:rPr>
                <w:lang w:val="nl-NL"/>
              </w:rPr>
              <w:t xml:space="preserve"> </w:t>
            </w:r>
            <w:r w:rsidR="00A06AAA" w:rsidRPr="00F51786">
              <w:rPr>
                <w:rFonts w:ascii="Verdana" w:hAnsi="Verdana"/>
                <w:sz w:val="20"/>
                <w:szCs w:val="20"/>
                <w:lang w:val="nl-NL"/>
              </w:rPr>
              <w:t>dr hab. Piotr Jacek Gurwin, prof. UWr</w:t>
            </w:r>
          </w:p>
          <w:p w:rsidR="008E7503" w:rsidRPr="00864E2D" w:rsidRDefault="00C8307B" w:rsidP="00A06AA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AAA">
              <w:t xml:space="preserve"> 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  <w:r w:rsidR="00907C3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07C3F" w:rsidRPr="00907C3F">
              <w:rPr>
                <w:rFonts w:ascii="Verdana" w:hAnsi="Verdana"/>
                <w:sz w:val="20"/>
                <w:szCs w:val="20"/>
              </w:rPr>
              <w:t>dr Magdalena Modelska, dr hab. Robert Tarka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907C3F" w:rsidP="007551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Wiedza z geoinformatyki i zaawansowanej obsługi komputera. Umiejętność dostrzegania związków między obserwacjami i trendami zmian zachodzącymi w środowisku w skali </w:t>
            </w:r>
            <w:r w:rsidRPr="00907C3F">
              <w:rPr>
                <w:rFonts w:ascii="Verdana" w:hAnsi="Verdana"/>
                <w:sz w:val="20"/>
                <w:szCs w:val="20"/>
              </w:rPr>
              <w:lastRenderedPageBreak/>
              <w:t>regionalnej i lokalnej. Kompetencje społeczne umożliwiające pracę zespołową.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907C3F" w:rsidP="00AF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Zajęcia służą przekazaniu wiedzy na temat organizacji sieci monitoringu środowiska przyrodniczego w Polsce, dostępności oraz pozyskiwania informacji o środowisku, stanowią kształcenie umożliwiające zastosowanie danych monitoringowych w integracji z narzędziami informatycznymi w praktyce geologicznej. Celem jest zdobycie wiedzy i umiejętności w zakresie pozyskiwania i wykorzystania danych z sieci monitoringu różnej skali i możliwości ich wykorzystania w dokumentowaniu geologicznym i ocenach oddziaływania na środowisko; poznanie zasad tworzenia i dokumentowania sieci monitoringu oraz procedur monitoringowych związanych z realizacją sieci, a także założeń i celów Państwowego Monitoringu Środowiska; wykorzystanie programów komputerowych do przetwarzania danych środowiskowych; zdobycie praktycznych umiejętności w zakresie zaawansowanej funkcjonalności programów statystycznych; ukierunkowane wykorzystanie metod geostatystycznych i przestrzennej analizy danych; wykorzystanie baz danych i interaktywne łączenie z warstwami informacyjnymi; analiza i przetwarzanie danych geologicznych.</w:t>
            </w:r>
          </w:p>
        </w:tc>
      </w:tr>
      <w:tr w:rsidR="008E7503" w:rsidRPr="00907C3F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07C3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07C3F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907C3F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Podstawy zarządzania środowiskiem przyrodniczym w oparciu/w integracji z Państwowym Monitoringiem Środowiska i innymi systemami monitoringu środowiska przyrodniczego. Podstawy prawne organizacji monitoringu w Polsce i Europie.</w:t>
            </w:r>
          </w:p>
          <w:p w:rsidR="00907C3F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Wykonywanie podstawowych badań monitoringowych w wybranej sieci obserwacyjnej. Automatyzacja pomiarów, nowoczesne narzędzia numeryczne: pomiarowe i rejestrujące. </w:t>
            </w:r>
          </w:p>
          <w:p w:rsidR="00907C3F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Metody gromadzenia i przetwarzania danych  środowiskowych. Bazy danych oraz obieg danych i informacji w systemie Państwowego Monitoringu Środowiska or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907C3F">
              <w:rPr>
                <w:rFonts w:ascii="Verdana" w:hAnsi="Verdana"/>
                <w:sz w:val="20"/>
                <w:szCs w:val="20"/>
              </w:rPr>
              <w:t>z innych systemów obserwacyjnych. Pozyskiwanie informacji o środowisku.</w:t>
            </w:r>
          </w:p>
          <w:p w:rsid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Metody wykorzystywania narzędzi informatycznych w analizie danych monitoringowych sieci krajowych, regionalnych i lokalnych, oceny i prognozy, obserwacje i trendy zmian w środowisku w czasie i w przestrzeni.</w:t>
            </w:r>
          </w:p>
          <w:p w:rsidR="00074FD6" w:rsidRPr="00907C3F" w:rsidRDefault="00074FD6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Monitoring jako podstawa opracowania stref ochronnych ujęcia.</w:t>
            </w:r>
          </w:p>
          <w:p w:rsidR="00907C3F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Samodzielne operowanie złożonymi seriami danych, ich ukierunkowana analiza statystyczna i geostatystyczna, przestrzenna i czasowa, wizualizacja danych.</w:t>
            </w:r>
          </w:p>
          <w:p w:rsidR="008E7503" w:rsidRPr="00907C3F" w:rsidRDefault="00907C3F" w:rsidP="00907C3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Opracowanie na podstawie analizowanych danych ocen i prognoz środowiskowych dla wybranych obszarów oraz przedsięwzięć.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9244C" w:rsidRDefault="0089244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7180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7551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W_1 Zna i rozumie organizację, cele, zadania i metody monitoringu środowiska przyrodniczego 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W_2 Posiada podstawową wiedzę w zakresie obsługi specjalistycznych systemów przetwarzania danych i geoinformacji oraz na temat podstawowych urządzeń i sprzętu wykorzystywanego w pracach monitoringowych oraz dokumentowaniu i projektowaniu geologicznym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W_3 Zna rolę nauk geologicznych w organizacji i realizacji monitoringu środowiska oraz jego rolę w życiu społeczno-gospodarczym z zachowaniem zasady zrównoważonego rozwoju. 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U_1 Potrafi zastosować podstawowe metody matematyczne i statystyczne do opisu zjawisk i analizy danych w monitoringu środowiska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U_2 Potrafi wykorzystać zaawansowane oprogramowanie komputerowe stosowane do analizy danych i wizualizacji wyników w monitoringu środowiska.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U_3 Potrafi uwzględnić w geologicznych pracach dokumentacyjnych i projektowych wyniki monitoringu środowiska 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U_4 Potrafi wyszukiwać, selekcjonować i wykorzystywać dane i publikacje źródłowe w opracowaniach monitoringowych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K_1 Wykazuje ostrożność i krytycyzm w przyjmowaniu informacji na tematy przyrodnicze dostępnych w masowych mediach.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K_2 Ma świadomość roli monitoringu środowiska w praktyce inżynierskiej oraz konieczność ciągłego poszerzania swojej wiedzy w tym zakresie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864E2D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K_3 Jest zdolny do obiektywnej oceny</w:t>
            </w:r>
            <w:r>
              <w:rPr>
                <w:rFonts w:ascii="Verdana" w:hAnsi="Verdana"/>
                <w:sz w:val="20"/>
                <w:szCs w:val="20"/>
              </w:rPr>
              <w:t xml:space="preserve"> wykonanej pracy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K1_W02, K1_W03, InżK_W01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K1_W06, InżK_W04, InżK_W09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533C1" w:rsidRPr="00907C3F" w:rsidRDefault="001533C1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K1_W07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K1_U07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K1_U08, InżK_U03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InżK_U09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K1_U10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K1_K05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K1_K06, InżK_K01</w:t>
            </w: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7C3F" w:rsidRPr="00907C3F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7180C" w:rsidRPr="00864E2D" w:rsidRDefault="00907C3F" w:rsidP="00907C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K1_K07</w:t>
            </w:r>
          </w:p>
        </w:tc>
      </w:tr>
      <w:tr w:rsidR="008E7503" w:rsidRPr="00632333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907C3F" w:rsidRP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Błaszyk T., Macioszczyk A., 1993: Klasyfikacja zwykłych wód podziemnych dla potrzeb monitoringu środowiska. PIOŚ. Biblioteka Monitoringu Środowiska. Warszawa.</w:t>
            </w:r>
          </w:p>
          <w:p w:rsid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Kwiatkowska-Malina J., 2012: Monitoring środowiska przyrodniczego. Wyd. Polit. War.</w:t>
            </w:r>
          </w:p>
          <w:p w:rsidR="008E7503" w:rsidRPr="006F698F" w:rsidRDefault="00C8307B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98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907C3F" w:rsidRP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Kazimierski B., 2000: Sieć stacjonarnych obserwacji wód podziemnych na terenie Polski – zasady ogranizacji i współpracy z innymi systemami monitoringu. Przegl. Geol. vol. 48, Warszawa: 508-515.</w:t>
            </w:r>
          </w:p>
          <w:p w:rsidR="00907C3F" w:rsidRP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Kazimierski B., Sadurski A., 1999: Monitoring osłonowy ujęć wód podziemnych. Metody badań. PIG, Warszawa.</w:t>
            </w:r>
          </w:p>
          <w:p w:rsidR="00907C3F" w:rsidRP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>Kazimierski B., Sadurski A., 2002: Monitoring wód podziemnych w świetle nowych zadań państwowej służby hydrogeologicznej. Przegl. Geol. vol. 50, nr 8, Warszawa</w:t>
            </w:r>
          </w:p>
          <w:p w:rsidR="00907C3F" w:rsidRPr="00330667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Szczepańska J., Kmiecik E., 1998: Statystyczna kontrola jakości danych w monitoringu wód podziemnych. </w:t>
            </w:r>
            <w:r w:rsidRPr="00330667">
              <w:rPr>
                <w:rFonts w:ascii="Verdana" w:hAnsi="Verdana"/>
                <w:sz w:val="20"/>
                <w:szCs w:val="20"/>
              </w:rPr>
              <w:t>Wyd. AGH. Kraków.</w:t>
            </w:r>
          </w:p>
          <w:p w:rsidR="006F698F" w:rsidRPr="00907C3F" w:rsidRDefault="00907C3F" w:rsidP="00907C3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C3F">
              <w:rPr>
                <w:rFonts w:ascii="Verdana" w:hAnsi="Verdana"/>
                <w:sz w:val="20"/>
                <w:szCs w:val="20"/>
              </w:rPr>
              <w:t xml:space="preserve">Raporty o stanie środowiska, Wydawnictwa Biblioteki Monitoringu Środowiska, publikacje </w:t>
            </w:r>
            <w:r w:rsidRPr="00907C3F">
              <w:rPr>
                <w:rFonts w:ascii="Verdana" w:hAnsi="Verdana"/>
                <w:sz w:val="20"/>
                <w:szCs w:val="20"/>
              </w:rPr>
              <w:lastRenderedPageBreak/>
              <w:t>GIOŚ i WIOŚ.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3233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233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A511CF">
              <w:rPr>
                <w:rFonts w:ascii="Verdana" w:hAnsi="Verdana"/>
                <w:sz w:val="20"/>
                <w:szCs w:val="20"/>
              </w:rPr>
              <w:t>towanie i zrealizowanie projekt</w:t>
            </w:r>
            <w:r w:rsidR="00907C3F">
              <w:rPr>
                <w:rFonts w:ascii="Verdana" w:hAnsi="Verdana"/>
                <w:sz w:val="20"/>
                <w:szCs w:val="20"/>
              </w:rPr>
              <w:t>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K1_W02, K1_W03, InżK_W01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K1_W06, InżK_W04, InżK_W09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K1_W07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K1_U07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K1_U08, InżK_U03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InżK_U09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K1_U10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K1_K05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K1_K06, InżK_K01</w:t>
            </w:r>
            <w:r w:rsidR="001533C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533C1" w:rsidRPr="00907C3F">
              <w:rPr>
                <w:rFonts w:ascii="Verdana" w:hAnsi="Verdana"/>
                <w:sz w:val="20"/>
                <w:szCs w:val="20"/>
              </w:rPr>
              <w:t>K1_K07</w:t>
            </w:r>
          </w:p>
          <w:p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43300" w:rsidRDefault="008E7503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towanie i zrealizowanie </w:t>
            </w:r>
            <w:r w:rsidR="00074FD6">
              <w:rPr>
                <w:rFonts w:ascii="Verdana" w:hAnsi="Verdana"/>
                <w:sz w:val="20"/>
                <w:szCs w:val="20"/>
              </w:rPr>
              <w:t>projektów (indywidualnych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:rsidR="008E7503" w:rsidRDefault="008433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</w:t>
            </w:r>
            <w:r w:rsidR="00074FD6">
              <w:rPr>
                <w:rFonts w:ascii="Verdana" w:hAnsi="Verdana"/>
                <w:sz w:val="20"/>
                <w:szCs w:val="20"/>
              </w:rPr>
              <w:t>a otrzymanych wyników projektów.</w:t>
            </w:r>
          </w:p>
          <w:p w:rsidR="00074FD6" w:rsidRPr="001A1CFD" w:rsidRDefault="00074FD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3300" w:rsidRPr="00843300" w:rsidRDefault="00843300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:rsidR="00843300" w:rsidRPr="00843300" w:rsidRDefault="00F51786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– indywidualna praca nad projektem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</w:p>
          <w:p w:rsidR="00843300" w:rsidRPr="00843300" w:rsidRDefault="00F51786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:rsidR="00843300" w:rsidRPr="00843300" w:rsidRDefault="00F51786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:rsidR="00843300" w:rsidRPr="00864E2D" w:rsidRDefault="00F51786" w:rsidP="00074F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Procent/liczba punktów na </w:t>
            </w:r>
            <w:r w:rsidR="00074FD6">
              <w:rPr>
                <w:rFonts w:ascii="Verdana" w:hAnsi="Verdana"/>
                <w:sz w:val="20"/>
                <w:szCs w:val="20"/>
              </w:rPr>
              <w:t>zaliczenie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</w:t>
            </w:r>
            <w:r w:rsidR="00074FD6">
              <w:rPr>
                <w:rFonts w:ascii="Verdana" w:hAnsi="Verdana"/>
                <w:sz w:val="20"/>
                <w:szCs w:val="20"/>
              </w:rPr>
              <w:t>10</w:t>
            </w:r>
            <w:r w:rsidR="00843300">
              <w:rPr>
                <w:rFonts w:ascii="Verdana" w:hAnsi="Verdana"/>
                <w:sz w:val="20"/>
                <w:szCs w:val="20"/>
              </w:rPr>
              <w:t>0%</w:t>
            </w:r>
            <w:r w:rsidR="00074FD6">
              <w:rPr>
                <w:rFonts w:ascii="Verdana" w:hAnsi="Verdana"/>
                <w:sz w:val="20"/>
                <w:szCs w:val="20"/>
              </w:rPr>
              <w:t xml:space="preserve"> oddanych do oceny projektów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360C4" w:rsidRPr="00864E2D" w:rsidRDefault="008E7503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92A8C">
              <w:rPr>
                <w:rFonts w:ascii="Verdana" w:hAnsi="Verdana"/>
                <w:sz w:val="20"/>
                <w:szCs w:val="20"/>
              </w:rPr>
              <w:t>ćwiczenia</w:t>
            </w:r>
            <w:r w:rsidR="00074FD6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2A8C">
              <w:rPr>
                <w:rFonts w:ascii="Verdana" w:hAnsi="Verdana"/>
                <w:sz w:val="20"/>
                <w:szCs w:val="20"/>
              </w:rPr>
              <w:t>18</w:t>
            </w:r>
          </w:p>
          <w:p w:rsidR="00046EEE" w:rsidRDefault="00046EEE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konsultacje: </w:t>
            </w:r>
            <w:r w:rsidR="00330667">
              <w:rPr>
                <w:rFonts w:ascii="Verdana" w:hAnsi="Verdana"/>
                <w:sz w:val="20"/>
                <w:szCs w:val="20"/>
              </w:rPr>
              <w:t>7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6EEE" w:rsidRPr="00864E2D" w:rsidRDefault="00330667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074FD6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92A8C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8E7503" w:rsidRPr="00864E2D" w:rsidRDefault="00046EE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92A8C" w:rsidP="00074F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EE" w:rsidRDefault="00046EEE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074FD6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330667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53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074FD6" w:rsidP="007853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000000" w:rsidRDefault="00000000"/>
    <w:sectPr w:rsidR="007D2D65" w:rsidSect="00B16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06691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46EEE"/>
    <w:rsid w:val="00074FD6"/>
    <w:rsid w:val="00082478"/>
    <w:rsid w:val="000F0A3C"/>
    <w:rsid w:val="001533C1"/>
    <w:rsid w:val="001F5CE8"/>
    <w:rsid w:val="00330667"/>
    <w:rsid w:val="00355F29"/>
    <w:rsid w:val="004053B5"/>
    <w:rsid w:val="004556E6"/>
    <w:rsid w:val="0047180C"/>
    <w:rsid w:val="005B78DB"/>
    <w:rsid w:val="005C12B5"/>
    <w:rsid w:val="00632333"/>
    <w:rsid w:val="0064101E"/>
    <w:rsid w:val="006556AA"/>
    <w:rsid w:val="006A06B2"/>
    <w:rsid w:val="006F698F"/>
    <w:rsid w:val="007360C4"/>
    <w:rsid w:val="007551EC"/>
    <w:rsid w:val="007853C4"/>
    <w:rsid w:val="007E4A5F"/>
    <w:rsid w:val="00823DC5"/>
    <w:rsid w:val="00843300"/>
    <w:rsid w:val="0089244C"/>
    <w:rsid w:val="00892A8C"/>
    <w:rsid w:val="008E7503"/>
    <w:rsid w:val="00907C3F"/>
    <w:rsid w:val="009114D9"/>
    <w:rsid w:val="0098151F"/>
    <w:rsid w:val="0099524F"/>
    <w:rsid w:val="009A0644"/>
    <w:rsid w:val="00A06AAA"/>
    <w:rsid w:val="00A511CF"/>
    <w:rsid w:val="00A66E97"/>
    <w:rsid w:val="00AF2851"/>
    <w:rsid w:val="00B16029"/>
    <w:rsid w:val="00BB1CBF"/>
    <w:rsid w:val="00C04E3A"/>
    <w:rsid w:val="00C22864"/>
    <w:rsid w:val="00C22FCF"/>
    <w:rsid w:val="00C45F7A"/>
    <w:rsid w:val="00C6323D"/>
    <w:rsid w:val="00C650FA"/>
    <w:rsid w:val="00C8307B"/>
    <w:rsid w:val="00D64DC7"/>
    <w:rsid w:val="00EA2515"/>
    <w:rsid w:val="00F420C0"/>
    <w:rsid w:val="00F5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F81B"/>
  <w15:docId w15:val="{32F90462-9144-48F6-BD0F-4C13E7B66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6EB799-0BA0-4962-93C0-20AF79E5FDE6}"/>
</file>

<file path=customXml/itemProps2.xml><?xml version="1.0" encoding="utf-8"?>
<ds:datastoreItem xmlns:ds="http://schemas.openxmlformats.org/officeDocument/2006/customXml" ds:itemID="{0917781A-8BC2-4FAD-89CF-9DDC9620212E}"/>
</file>

<file path=customXml/itemProps3.xml><?xml version="1.0" encoding="utf-8"?>
<ds:datastoreItem xmlns:ds="http://schemas.openxmlformats.org/officeDocument/2006/customXml" ds:itemID="{BF488566-283C-470D-95FC-1C1DE29975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1131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2019-04-15T12:30:00Z</dcterms:created>
  <dcterms:modified xsi:type="dcterms:W3CDTF">2023-08-23T19:18:00Z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