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bookmarkStart w:id="0" w:name="_GoBack"/>
      <w:bookmarkEnd w:id="0"/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Seminarium dyplomowe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proofErr w:type="spellStart"/>
            <w:r w:rsidRPr="00C3086D">
              <w:rPr>
                <w:rFonts w:ascii="Verdana" w:hAnsi="Verdana"/>
                <w:sz w:val="20"/>
                <w:szCs w:val="20"/>
              </w:rPr>
              <w:t>BSc</w:t>
            </w:r>
            <w:proofErr w:type="spellEnd"/>
            <w:r w:rsidRPr="00C3086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3086D">
              <w:rPr>
                <w:rFonts w:ascii="Verdana" w:hAnsi="Verdana"/>
                <w:sz w:val="20"/>
                <w:szCs w:val="20"/>
              </w:rPr>
              <w:t>Seminar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3086D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C3086D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86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308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C3086D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3086D" w:rsidP="00C308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rezentacja, dyskusja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dr hab. Anna Górecka-Nowak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dr hab. Anna Górecka-Nowak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308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Wiedza z zakresu studiów inżynierskich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3086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Celem seminarium jest nabycie umiejętności w zakresie samodzielnego opracowania i zaprezentowania w formie ustnej problemu naukowego związanego z tematem przyszłej pracy inżynierskiej, nabycie umiejętności formułowania celu badawczego, i sposobu jego realizacji. Program obejmuje tematykę związaną z zakresem pracy inżynierskiej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086D">
              <w:rPr>
                <w:rFonts w:ascii="Verdana" w:hAnsi="Verdana"/>
                <w:sz w:val="20"/>
                <w:szCs w:val="20"/>
              </w:rPr>
              <w:t>-</w:t>
            </w:r>
            <w:r w:rsidRPr="00C3086D">
              <w:rPr>
                <w:rFonts w:ascii="Verdana" w:hAnsi="Verdana"/>
                <w:sz w:val="20"/>
                <w:szCs w:val="20"/>
              </w:rPr>
              <w:lastRenderedPageBreak/>
              <w:t>metodykę przygotowania pracy, planowany warsztat, zagadnienia regionalne związane z tematem, historią dotychczasowych badań itp.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C3086D" w:rsidRDefault="00C3086D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Uczestnik seminarium przygotowuje prezentację ustną przedstawiającą zagadnienia związane z tematyką pracy inżynierskiej oraz przedstawia układ i strukturę pracy inżynierskiej.</w:t>
            </w:r>
            <w:r>
              <w:rPr>
                <w:rFonts w:ascii="Verdana" w:hAnsi="Verdana"/>
                <w:sz w:val="20"/>
                <w:szCs w:val="20"/>
              </w:rPr>
              <w:t xml:space="preserve"> Student bierze też udział w dyskusji.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Pr="00C3086D" w:rsidRDefault="00C8307B" w:rsidP="00C3086D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W_1 Ma pogłębioną wiedzę w zakresie opracowanego problemu, powiązaną z uzyskaną w trakcie studiów wiedzą w zakresie aktualnych problemów nauk o Ziemi oraz stosowanych w nich współczesnych metod badawczych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W_2 Zna ogólne zasady planowania badań z wykorzystaniem technik i narzędzi badawczych stosowanych w geologii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W_3 Posiada pogłębioną wiedzę z wybranych dyscyplin nauk geologicznych (w szczególności: geologii poszukiwawczej, hydrogeologii, mineralogii i petrologii stosowanej, geochemii środowiska i gospodarki odpadami)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U_1 Wykorzystuje literaturę naukową z zakresu nauk geologicznych w języku polskim i angielskim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U_2 Potrafi krytycznie analizować i dokonywać wyboru informacji w zakresie nauk geologicznych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U_3 Potrafi planować zadania badawcze pod kierunkiem opiekuna naukowego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U_4 Potrafi zreferować wyniki własnych prac i podjąć dyskusję naukową ze specjalistami z zakresu wybranej dyscypliny nauk geologicznych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K_1 Systematycznie śledzi i aktualizuje wiedzę w zakresie nauk o Ziemi poprzez zapoznawanie się z czasopismami naukowymi i popularnonaukowymi z dziedziny nauk przyrodniczych.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K_2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K1_W01, K1_W02, K1_W03, InżK_W01, InżK_W02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K1_W06, InżK_W03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K1_W04, InżK_W05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K1_U09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 xml:space="preserve">K1_U10, K1_U11 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InżK_U06, InżK_U07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K1_U12, InżK_U10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K1_K06, InżK_K01</w:t>
            </w: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086D" w:rsidRP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3086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wskazana przez opiekuna pracy inżynierskiej</w:t>
            </w:r>
          </w:p>
          <w:p w:rsidR="008E7503" w:rsidRDefault="00C8307B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Literatura zalecana:</w:t>
            </w:r>
          </w:p>
          <w:p w:rsidR="00C3086D" w:rsidRPr="00864E2D" w:rsidRDefault="00C3086D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086D">
              <w:rPr>
                <w:rFonts w:ascii="Verdana" w:hAnsi="Verdana"/>
                <w:sz w:val="20"/>
                <w:szCs w:val="20"/>
              </w:rPr>
              <w:t>wskazana przez opiekuna pracy inżynierskiej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4300D" w:rsidRPr="0054300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 w:rsidRPr="00C3086D">
              <w:rPr>
                <w:rFonts w:ascii="Verdana" w:hAnsi="Verdana"/>
                <w:sz w:val="20"/>
                <w:szCs w:val="20"/>
              </w:rPr>
              <w:t>K1_W01, K1_W02, K1_W03,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086D">
              <w:rPr>
                <w:rFonts w:ascii="Verdana" w:hAnsi="Verdana"/>
                <w:sz w:val="20"/>
                <w:szCs w:val="20"/>
              </w:rPr>
              <w:t>K1_W04,  K1_W06, InżK_W01, InżK_W02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3086D">
              <w:rPr>
                <w:rFonts w:ascii="Verdana" w:hAnsi="Verdana"/>
                <w:sz w:val="20"/>
                <w:szCs w:val="20"/>
              </w:rPr>
              <w:t>K1_U09</w:t>
            </w:r>
            <w:r>
              <w:rPr>
                <w:rFonts w:ascii="Verdana" w:hAnsi="Verdana"/>
                <w:sz w:val="20"/>
                <w:szCs w:val="20"/>
              </w:rPr>
              <w:t>, K1_U10, K1_U11, K1_U12, InżK_U06, InżK_U07, InżK_U10, K1_K06, K1_K08, InżK_K01</w:t>
            </w:r>
          </w:p>
          <w:p w:rsidR="008E7503" w:rsidRPr="0054300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>
              <w:rPr>
                <w:rFonts w:ascii="Verdana" w:hAnsi="Verdana"/>
                <w:sz w:val="20"/>
                <w:szCs w:val="20"/>
              </w:rPr>
              <w:t xml:space="preserve"> K1_U12, InżK_U10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4300D" w:rsidRDefault="008E7503" w:rsidP="005430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4300D" w:rsidRDefault="0054300D" w:rsidP="0054300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0679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odstawą zaliczenia jest referat oceniany na ocenę pozytywną przez prowadzącego seminarium oraz uczestnictwo w dyskusji.</w:t>
            </w:r>
          </w:p>
          <w:p w:rsidR="008E7503" w:rsidRPr="00864E2D" w:rsidRDefault="0054300D" w:rsidP="00543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seminarium jest obowiązkowa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C3086D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FA" w:rsidRDefault="008E7503" w:rsidP="00C30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8E7503" w:rsidRPr="00864E2D" w:rsidRDefault="00C650FA" w:rsidP="009649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3086D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490C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490C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3086D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3086D">
              <w:rPr>
                <w:rFonts w:ascii="Verdana" w:hAnsi="Verdana"/>
                <w:sz w:val="20"/>
                <w:szCs w:val="20"/>
              </w:rPr>
              <w:t xml:space="preserve"> 25</w:t>
            </w:r>
          </w:p>
          <w:p w:rsidR="008E7503" w:rsidRPr="00864E2D" w:rsidRDefault="00C3086D" w:rsidP="00C3086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wystąpienia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96490C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3086D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3086D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C3086D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3086D" w:rsidP="00C3086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96490C"/>
    <w:sectPr w:rsidR="007D2D65" w:rsidSect="0066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2B03FA"/>
    <w:rsid w:val="004053B5"/>
    <w:rsid w:val="004556E6"/>
    <w:rsid w:val="0054300D"/>
    <w:rsid w:val="005B78DB"/>
    <w:rsid w:val="006556AA"/>
    <w:rsid w:val="00661932"/>
    <w:rsid w:val="006A06B2"/>
    <w:rsid w:val="008E7503"/>
    <w:rsid w:val="0096490C"/>
    <w:rsid w:val="0099524F"/>
    <w:rsid w:val="00A66E97"/>
    <w:rsid w:val="00BB1CBF"/>
    <w:rsid w:val="00C04E3A"/>
    <w:rsid w:val="00C22864"/>
    <w:rsid w:val="00C3086D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7E9873-54D3-49A3-ABBD-8AC2FF244415}"/>
</file>

<file path=customXml/itemProps2.xml><?xml version="1.0" encoding="utf-8"?>
<ds:datastoreItem xmlns:ds="http://schemas.openxmlformats.org/officeDocument/2006/customXml" ds:itemID="{BFC585ED-276E-4B9D-8C17-C702331AA7B3}"/>
</file>

<file path=customXml/itemProps3.xml><?xml version="1.0" encoding="utf-8"?>
<ds:datastoreItem xmlns:ds="http://schemas.openxmlformats.org/officeDocument/2006/customXml" ds:itemID="{C29E9F19-0602-4229-BF07-82079F197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2</cp:revision>
  <dcterms:created xsi:type="dcterms:W3CDTF">2019-04-15T13:14:00Z</dcterms:created>
  <dcterms:modified xsi:type="dcterms:W3CDTF">2019-04-15T13:14:00Z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