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BC61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30A354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9AB642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F2DE0D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E178C8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14399" w14:paraId="6B08F1D4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94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851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2F0BD4F" w14:textId="77777777" w:rsidR="008E7503" w:rsidRPr="00156D5E" w:rsidRDefault="00156D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Oceny oddziaływania na środowisko - aspekty abiotyczne</w:t>
            </w:r>
          </w:p>
          <w:p w14:paraId="289B5B43" w14:textId="77777777" w:rsidR="00156D5E" w:rsidRPr="00156D5E" w:rsidRDefault="00156D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56D5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Environmental Impact Assessment - </w:t>
            </w:r>
            <w:r w:rsidRPr="00030E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abiotic</w:t>
            </w:r>
            <w:r w:rsidRPr="00030E6B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30E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aspects</w:t>
            </w:r>
          </w:p>
        </w:tc>
      </w:tr>
      <w:tr w:rsidR="008E7503" w:rsidRPr="00864E2D" w14:paraId="71EB349C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3FB6" w14:textId="77777777" w:rsidR="008E7503" w:rsidRPr="00156D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FFF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E247D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2505BFF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2A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A4F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29D2991" w14:textId="77777777" w:rsidR="008E7503" w:rsidRPr="00864E2D" w:rsidRDefault="00C8307B" w:rsidP="0015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3E02815" w14:textId="77777777" w:rsidTr="55BDC1F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01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70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5074B49" w14:textId="77777777" w:rsidR="008E7503" w:rsidRPr="00864E2D" w:rsidRDefault="00C8307B" w:rsidP="0015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56D5E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3865344D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6B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9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30276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AA9FD51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2E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B4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64089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A523DC4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E7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CE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AFE56BC" w14:textId="77777777" w:rsidR="008E7503" w:rsidRPr="00864E2D" w:rsidRDefault="00C650FA" w:rsidP="0015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FA6EBCD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6F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BAB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38926EC" w14:textId="77777777" w:rsidR="008E7503" w:rsidRPr="00864E2D" w:rsidRDefault="00C8307B" w:rsidP="00156D5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6AC99C7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D6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29E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E6869B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5312634A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2A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CE7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4CBA1FE" w14:textId="77777777" w:rsidR="008E7503" w:rsidRPr="00864E2D" w:rsidRDefault="00C8307B" w:rsidP="00156D5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5556233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FB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339" w14:textId="77777777"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6CAECD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56D5E">
              <w:rPr>
                <w:rFonts w:ascii="Verdana" w:hAnsi="Verdana"/>
                <w:sz w:val="20"/>
                <w:szCs w:val="20"/>
              </w:rPr>
              <w:t>18</w:t>
            </w:r>
          </w:p>
          <w:p w14:paraId="31EC408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353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F7562A0" w14:textId="77777777" w:rsidR="00C8307B" w:rsidRPr="00C8307B" w:rsidRDefault="00C8307B" w:rsidP="0015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w grupie, wykonanie raportów </w:t>
            </w:r>
          </w:p>
        </w:tc>
      </w:tr>
      <w:tr w:rsidR="008E7503" w:rsidRPr="00864E2D" w14:paraId="785F1E5C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22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4D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0D616C" w14:textId="6FA19A18" w:rsidR="008E7503" w:rsidRPr="00614399" w:rsidRDefault="00C8307B" w:rsidP="55BDC1FF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55BDC1FF">
              <w:rPr>
                <w:rFonts w:ascii="Verdana" w:hAnsi="Verdana"/>
                <w:sz w:val="20"/>
                <w:szCs w:val="20"/>
              </w:rPr>
              <w:t>Koordynator:</w:t>
            </w:r>
            <w:r w:rsidR="00156D5E" w:rsidRPr="55BDC1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4399" w:rsidRPr="55BDC1FF">
              <w:rPr>
                <w:rFonts w:ascii="Verdana" w:hAnsi="Verdana"/>
                <w:sz w:val="20"/>
                <w:szCs w:val="20"/>
              </w:rPr>
              <w:t>mgr inż. Mateusz Machnik</w:t>
            </w:r>
          </w:p>
        </w:tc>
      </w:tr>
      <w:tr w:rsidR="008E7503" w:rsidRPr="00864E2D" w14:paraId="16332784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D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5E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736694" w14:textId="77777777" w:rsidR="008E7503" w:rsidRPr="00156D5E" w:rsidRDefault="00156D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bCs/>
                <w:sz w:val="20"/>
                <w:szCs w:val="20"/>
              </w:rPr>
              <w:t>Wiedza i znajomość podstaw nauk przyrodniczych (geografia, chemia, fizyka) – poziom szkoły ponadgimnazjalnej oraz program I i II roku studiów inżynierii geologicznej. Podstawowa wiedza z zakresu nauk o środowisku</w:t>
            </w:r>
            <w:r w:rsidRPr="00156D5E">
              <w:rPr>
                <w:rFonts w:ascii="Verdana" w:hAnsi="Verdana"/>
                <w:sz w:val="20"/>
                <w:szCs w:val="20"/>
              </w:rPr>
              <w:t xml:space="preserve">. Wiedza z zakresu nauk geologicznych zgodnie z programem </w:t>
            </w:r>
            <w:r w:rsidRPr="00156D5E">
              <w:rPr>
                <w:rFonts w:ascii="Verdana" w:hAnsi="Verdana"/>
                <w:bCs/>
                <w:sz w:val="20"/>
                <w:szCs w:val="20"/>
              </w:rPr>
              <w:t>I i II roku studiów inżynierii geologicznej.</w:t>
            </w:r>
          </w:p>
        </w:tc>
      </w:tr>
      <w:tr w:rsidR="008E7503" w:rsidRPr="00864E2D" w14:paraId="0D5C00D7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AE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E3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19A73DF" w14:textId="77777777" w:rsidR="008E7503" w:rsidRPr="00156D5E" w:rsidRDefault="00156D5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lastRenderedPageBreak/>
              <w:t>Celem zajęć jest zapoznanie studentów z zagadnieniami związanymi z ocenami środowiskowymi różnych obiektów i przedsięwzięć, ze szczególnym uwzględnieniem wpływu na środowisko abiotyczne, zdobycie umiejętności samodzielnego wykonywania różnego rodzaju analiz oraz ocen</w:t>
            </w:r>
          </w:p>
        </w:tc>
      </w:tr>
      <w:tr w:rsidR="008E7503" w:rsidRPr="00864E2D" w14:paraId="06603453" w14:textId="77777777" w:rsidTr="55BDC1F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EE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FF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A17B90E" w14:textId="77777777" w:rsidR="00156D5E" w:rsidRPr="00156D5E" w:rsidRDefault="00156D5E" w:rsidP="00156D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W części wprowadzającej do ćwiczeń studenci zapoznają się z przepisami prawnymi dotyczącymi różnych opracowań z zakresu ocen środowiskowych, procedurami administracyjnymi OOŚ i merytorycznymi zawartościami opracowań, ze szczególnym uwzględnieniem środowiska gruntowo-wodnego. Na bazie przygotowania ogólnego i teoretycznego zapoznają się z konkretnymi opracowaniami oraz samodzielnie przygotowują podstawowe dokumenty OOS, w części dotyczącej środowiska abiotycznego, w tym:</w:t>
            </w:r>
          </w:p>
          <w:p w14:paraId="1B23066F" w14:textId="77777777" w:rsidR="00156D5E" w:rsidRPr="00156D5E" w:rsidRDefault="00156D5E" w:rsidP="00156D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przegląd i audyt ekologiczny</w:t>
            </w:r>
          </w:p>
          <w:p w14:paraId="29BA9A94" w14:textId="77777777" w:rsidR="00156D5E" w:rsidRPr="00156D5E" w:rsidRDefault="00156D5E" w:rsidP="00156D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prognoza środowiskowa w ramach oceny strategicznej</w:t>
            </w:r>
          </w:p>
          <w:p w14:paraId="76C8F9D4" w14:textId="77777777" w:rsidR="00156D5E" w:rsidRPr="00156D5E" w:rsidRDefault="00156D5E" w:rsidP="00156D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karta informacyjna przedsięwzięcia</w:t>
            </w:r>
          </w:p>
          <w:p w14:paraId="17252098" w14:textId="77777777" w:rsidR="008E7503" w:rsidRPr="00156D5E" w:rsidRDefault="00156D5E" w:rsidP="00156D5E">
            <w:pPr>
              <w:spacing w:after="0" w:line="240" w:lineRule="auto"/>
            </w:pPr>
            <w:r w:rsidRPr="00156D5E">
              <w:rPr>
                <w:rFonts w:ascii="Verdana" w:hAnsi="Verdana"/>
                <w:sz w:val="20"/>
                <w:szCs w:val="20"/>
              </w:rPr>
              <w:t>- raport OOŚ</w:t>
            </w:r>
          </w:p>
        </w:tc>
      </w:tr>
      <w:tr w:rsidR="008E7503" w:rsidRPr="00864E2D" w14:paraId="746676A2" w14:textId="77777777" w:rsidTr="55BDC1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04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633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91F66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A77038" w14:textId="77777777" w:rsidR="005A6ECC" w:rsidRDefault="005A6ECC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788DCCC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W_1 Zna przepisy prawne oraz procedury administracyjne dotyczące opracowań i prognoz z zakresu ocen oddziaływania na środowisko </w:t>
            </w:r>
          </w:p>
          <w:p w14:paraId="088B70C1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8714C24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W_2 Zna zakres treści merytorycznych niezbędnych w opracowaniach ocen oddziaływania na środowisko ze szczególnym uwzględnieniem środowiska gruntowo-wodnego.</w:t>
            </w:r>
          </w:p>
          <w:p w14:paraId="5D82EB7A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2907E77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U_1 Potrafi wykonać prognozę środowiskową przedsięwzięcia/inwestycji w ramach jego oceny strategicznej, w części dotyczącej środowiska abiotycznego </w:t>
            </w:r>
          </w:p>
          <w:p w14:paraId="7C505838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555701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U_2 Potrafi opracować kartę informacyjną przedsięwzięcia w części dotyczącej opisu technicznego oraz wpływu na środowisko abiotyczne</w:t>
            </w:r>
          </w:p>
          <w:p w14:paraId="31F7991B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2B96F30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U_3 Potrafi opracować ocenę oddziaływania na środowisko wybranego obiektu/przedsięwzięcia, w zakresie aspektów abiotycznych oraz wpływu przedsięwzięcia na cele środowiskowe wynikające z Ramowej Dyrektywy Wodnej</w:t>
            </w:r>
          </w:p>
          <w:p w14:paraId="1EEB37C4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0C71DF1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U_4 Potrafi opracować decyzję środowiskową dla wybranego obiektu/przedsięwzięcia</w:t>
            </w:r>
          </w:p>
          <w:p w14:paraId="31D478D3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F2BFB10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lastRenderedPageBreak/>
              <w:t>K_1 Ma świadomość wpływu przedsięwzięć inżynierskich na środowisko oraz wykazuje krytycyzm podczas ich oceny.</w:t>
            </w:r>
          </w:p>
          <w:p w14:paraId="154B686F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8F23914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K_2 Ma świadomość konieczności ciągłego poszerzania swojej wiedzy w zakresie możliwego oddziaływania obiektów i przedsięwzięć na środowisko</w:t>
            </w:r>
          </w:p>
          <w:p w14:paraId="4F846412" w14:textId="77777777" w:rsidR="00F82DAE" w:rsidRPr="00F82DAE" w:rsidRDefault="00F82DAE" w:rsidP="00F82D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4FFDC09" w14:textId="77777777" w:rsidR="00C8307B" w:rsidRPr="00F82DAE" w:rsidRDefault="00F82DAE" w:rsidP="00F82DA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K_3 Potrafi pracować w zespole oraz obiektywnie ocenić pracę swoją i innych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026A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CCE5861" w14:textId="77777777" w:rsidR="005A6ECC" w:rsidRDefault="005A6ECC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2139BC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K1_W1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F82DAE">
              <w:rPr>
                <w:rFonts w:ascii="Verdana" w:hAnsi="Verdana"/>
                <w:bCs/>
                <w:sz w:val="20"/>
                <w:szCs w:val="20"/>
              </w:rPr>
              <w:t>, InżK_W12</w:t>
            </w:r>
          </w:p>
          <w:p w14:paraId="1CB0B97D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2C8C23B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AD038C3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11E56D3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3F5A927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K1_W07, InżK_W02, InżK_W11</w:t>
            </w:r>
          </w:p>
          <w:p w14:paraId="12672878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A883B45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75677F7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B453DE2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A63EA62" w14:textId="77777777" w:rsid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6237EEE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14:paraId="3AC93552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40F61DB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29EAF1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C271E53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14:paraId="03C3633F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9C31C8F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D2B8E63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B02504C" w14:textId="77777777" w:rsid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2CF2F67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14:paraId="215A5A50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2476503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7FAF58A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1AA739E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3224EFC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3D0A8A" w14:textId="77777777" w:rsid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ECA26AC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14:paraId="0C3A8CD3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D392330" w14:textId="77777777" w:rsid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407CC8A" w14:textId="77777777" w:rsid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A3EBDBF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64022CA4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2776AC4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A47BD36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D32C2EB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14:paraId="0F6C866B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16D7091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E843F44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27C16AD" w14:textId="77777777" w:rsidR="00F82DAE" w:rsidRPr="00F82DAE" w:rsidRDefault="00F82DAE" w:rsidP="00F82DA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D7ED82B" w14:textId="77777777" w:rsidR="008E7503" w:rsidRPr="00F82DAE" w:rsidRDefault="00F82DAE" w:rsidP="00F82D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14:paraId="1637C3FD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8E99DF4" w14:textId="77777777" w:rsidTr="55BDC1F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07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6E54" w14:textId="77777777" w:rsidR="008E7503" w:rsidRPr="00E002D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002D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BA53F9F" w14:textId="77777777" w:rsidR="00C8307B" w:rsidRPr="00E002D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D866598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Wytyczne Ministra Rozwoju Regionalnego w zakresie postępowania w sprawie oceny oddziaływania na środowisko dla przedsięwzięć współfinansowanych z krajowych lub regionalnych programów operacyjnych. 05.05.2009. </w:t>
            </w:r>
          </w:p>
          <w:p w14:paraId="17F43FDA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Zeszyty metodyczne GDOŚ (nr 1): Postępowanie administracyjne w sprawach określonych ustawą z dnia 3 października 2008 r. o udostępnianiu informacji o środowisku i jego ochronie, udziale społeczeństwa w ochronie środowiska oraz o ocenach oddziaływania na środowisko. </w:t>
            </w:r>
          </w:p>
          <w:p w14:paraId="10425A8D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USTAWA z dnia 3 października 2008 r. o udostępnianiu informacji o środowisku i jego ochronie, udziale społeczeństwa w ochronie środowiska oraz o ocenach oddziaływania na środowisko.  </w:t>
            </w:r>
          </w:p>
          <w:p w14:paraId="5C988A38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Rozporządzenie Rady Ministrów w sprawie określenia rodzajów przedsięwzięć mogących znacząco oddziaływać na środowisko oraz szczegółowych uwarunkowań związanych z kwalifikowaniem przedsięwzięcia do sporządzenia raportu o oddziaływaniu na środowisko</w:t>
            </w:r>
            <w:r w:rsidRPr="00E002DD">
              <w:rPr>
                <w:rFonts w:ascii="Verdana" w:eastAsia="+mn-ea" w:hAnsi="Verdana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14:paraId="62FB6C9E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14:paraId="6282E747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2008/1/WE z dnia 15 stycznia 2008 r. dotycząca zintegrowanego zapobiegania zanieczyszczeniom i ich kontroli.</w:t>
            </w:r>
          </w:p>
          <w:p w14:paraId="52EF6EA0" w14:textId="77777777" w:rsidR="00156D5E" w:rsidRPr="00E002DD" w:rsidRDefault="00156D5E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73D62D" w14:textId="77777777" w:rsidR="008E7503" w:rsidRPr="00E002D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4EC6552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Zalecenia Ministerstwa Rozwoju Regionalnego i Generalnej Dyrekcji Ochrony Środowiska w zakresie postępowania w sprawie oceny oddziaływania na Środowisko dla „przedsięwzięć inwestycyjnych na obszarach miejskich” (urban development projects) dla potencjalnych beneficjentow środków UE.</w:t>
            </w:r>
          </w:p>
          <w:p w14:paraId="5BF7E6FC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27 kwietnia 2001 r. Prawo ochrony środowiska</w:t>
            </w:r>
          </w:p>
          <w:p w14:paraId="50653679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27 marca 2003 r. o planowaniu i zagospodarowaniu przestrzennym</w:t>
            </w:r>
          </w:p>
          <w:p w14:paraId="55E7B37F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7 lipca 1994 r. Prawo budowlane</w:t>
            </w:r>
          </w:p>
          <w:p w14:paraId="34DDEC6C" w14:textId="5BD968E1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2B66C052">
              <w:rPr>
                <w:rFonts w:ascii="Verdana" w:hAnsi="Verdana"/>
                <w:sz w:val="20"/>
                <w:szCs w:val="20"/>
              </w:rPr>
              <w:t xml:space="preserve">Ustawa z dnia </w:t>
            </w:r>
            <w:r w:rsidR="75B20F9E" w:rsidRPr="2B66C052">
              <w:rPr>
                <w:rFonts w:ascii="Verdana" w:hAnsi="Verdana"/>
                <w:sz w:val="20"/>
                <w:szCs w:val="20"/>
              </w:rPr>
              <w:t>20</w:t>
            </w:r>
            <w:r w:rsidRPr="2B66C052">
              <w:rPr>
                <w:rFonts w:ascii="Verdana" w:hAnsi="Verdana"/>
                <w:sz w:val="20"/>
                <w:szCs w:val="20"/>
              </w:rPr>
              <w:t xml:space="preserve"> lipca 201</w:t>
            </w:r>
            <w:r w:rsidR="382B82B8" w:rsidRPr="2B66C052">
              <w:rPr>
                <w:rFonts w:ascii="Verdana" w:hAnsi="Verdana"/>
                <w:sz w:val="20"/>
                <w:szCs w:val="20"/>
              </w:rPr>
              <w:t>7</w:t>
            </w:r>
            <w:r w:rsidRPr="2B66C052">
              <w:rPr>
                <w:rFonts w:ascii="Verdana" w:hAnsi="Verdana"/>
                <w:sz w:val="20"/>
                <w:szCs w:val="20"/>
              </w:rPr>
              <w:t xml:space="preserve"> r. Prawo wodne;</w:t>
            </w:r>
          </w:p>
          <w:p w14:paraId="40C3CA8B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21 marca 1985 r. o drogach publicznych</w:t>
            </w:r>
          </w:p>
          <w:p w14:paraId="323E1222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10 kwietnia 2003 r. o szczególnych zasadach przygotowania i realizacji inwestycji w zakresie dróg publicznych (specustawa drogowa)</w:t>
            </w:r>
          </w:p>
          <w:p w14:paraId="124A81D0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14 czerwca 1960 r. Kodeks postępowania administracyjnego</w:t>
            </w:r>
            <w:r w:rsidRPr="00E002DD">
              <w:rPr>
                <w:rFonts w:ascii="Verdana" w:eastAsia="+mn-ea" w:hAnsi="Verdana" w:cs="+mn-cs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4F62CBC6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14:paraId="1C304226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lastRenderedPageBreak/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14:paraId="02666FC5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Ramowa Dyrektywa Wodna</w:t>
            </w:r>
          </w:p>
          <w:p w14:paraId="2EDA8261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powodziowa</w:t>
            </w:r>
          </w:p>
          <w:p w14:paraId="0FC8845B" w14:textId="77777777" w:rsidR="00156D5E" w:rsidRPr="00E002DD" w:rsidRDefault="00156D5E" w:rsidP="00156D5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Dyrektywy odpadowe</w:t>
            </w:r>
          </w:p>
          <w:p w14:paraId="1A8A5B9F" w14:textId="77777777" w:rsidR="00156D5E" w:rsidRPr="00864E2D" w:rsidRDefault="00156D5E" w:rsidP="00156D5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Plan Gospodarowania Wodami Dorzecza</w:t>
            </w:r>
          </w:p>
        </w:tc>
      </w:tr>
      <w:tr w:rsidR="008E7503" w:rsidRPr="00864E2D" w14:paraId="43BE9430" w14:textId="77777777" w:rsidTr="55BDC1F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86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268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A7D6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41817AD" w14:textId="77777777" w:rsidR="008A7D6B" w:rsidRPr="008A7D6B" w:rsidRDefault="008E7503" w:rsidP="008A7D6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F82DAE">
              <w:rPr>
                <w:rFonts w:ascii="Verdana" w:hAnsi="Verdana"/>
                <w:sz w:val="20"/>
                <w:szCs w:val="20"/>
              </w:rPr>
              <w:t>towanie i zrealizowanie projektów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F82DAE">
              <w:rPr>
                <w:rFonts w:ascii="Verdana" w:hAnsi="Verdana"/>
                <w:sz w:val="20"/>
                <w:szCs w:val="20"/>
              </w:rPr>
              <w:t xml:space="preserve">ych (praca w zespołach dwuosobowych):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K1_W1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>0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, InżK_W12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K1_W07, InżK_W02, InżK_W11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K1_K05,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A7D6B" w:rsidRPr="00F82DAE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14:paraId="6B51288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8BC2D8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72DD2D23" w14:textId="77777777" w:rsidTr="55BDC1F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C6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97D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0AA8">
              <w:rPr>
                <w:rFonts w:ascii="Verdana" w:hAnsi="Verdana"/>
                <w:sz w:val="20"/>
                <w:szCs w:val="20"/>
              </w:rPr>
              <w:t>Warunki i forma</w:t>
            </w:r>
            <w:r w:rsidRPr="000940D4">
              <w:rPr>
                <w:rFonts w:ascii="Verdana" w:hAnsi="Verdana"/>
                <w:sz w:val="20"/>
                <w:szCs w:val="20"/>
              </w:rPr>
              <w:t xml:space="preserve">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17B7DA2" w14:textId="77777777" w:rsidR="00750AA8" w:rsidRDefault="00750AA8" w:rsidP="00750AA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198F8353" w14:textId="57C5ADA4" w:rsidR="00750AA8" w:rsidRPr="001A1CFD" w:rsidRDefault="00750AA8" w:rsidP="00750A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1B2474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1B24748">
              <w:rPr>
                <w:rFonts w:ascii="Verdana" w:hAnsi="Verdana"/>
                <w:sz w:val="20"/>
                <w:szCs w:val="20"/>
              </w:rPr>
              <w:t>przygotowanie i zrealizowanie 6 projektów grupowych (wykonywanych w</w:t>
            </w:r>
            <w:r w:rsidR="1D51B643" w:rsidRPr="01B2474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1B24748">
              <w:rPr>
                <w:rFonts w:ascii="Verdana" w:hAnsi="Verdana"/>
                <w:sz w:val="20"/>
                <w:szCs w:val="20"/>
              </w:rPr>
              <w:t xml:space="preserve">dwuosobowych grupach), ocena sprawozdań na podstawie ich poprawności formalnej i poziomu merytorycznego, wszystkie projekty muszą uzyskać pozytywną ocenę 3-5, ocena końcowa – średnia ocen ze wszystkich projektów. Ocena może być obniżona o pół oceny za nieobecność na zajęciach.  </w:t>
            </w:r>
          </w:p>
          <w:p w14:paraId="31ADC7F7" w14:textId="77777777" w:rsidR="008E7503" w:rsidRPr="00750AA8" w:rsidRDefault="00750AA8" w:rsidP="00750AA8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Możliwa liczba nieobecności – 2 (konieczność oddania wszystkich projektów)</w:t>
            </w:r>
          </w:p>
        </w:tc>
      </w:tr>
      <w:tr w:rsidR="008E7503" w:rsidRPr="00864E2D" w14:paraId="6DB912B0" w14:textId="77777777" w:rsidTr="55BDC1F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92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6C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A05505C" w14:textId="77777777" w:rsidTr="55BDC1FF">
        <w:trPr>
          <w:trHeight w:val="26"/>
        </w:trPr>
        <w:tc>
          <w:tcPr>
            <w:tcW w:w="0" w:type="auto"/>
            <w:vMerge/>
            <w:vAlign w:val="center"/>
          </w:tcPr>
          <w:p w14:paraId="700EE74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FDB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1F3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FC440E8" w14:textId="77777777" w:rsidTr="55BDC1FF">
        <w:trPr>
          <w:trHeight w:val="90"/>
        </w:trPr>
        <w:tc>
          <w:tcPr>
            <w:tcW w:w="0" w:type="auto"/>
            <w:vMerge/>
            <w:vAlign w:val="center"/>
          </w:tcPr>
          <w:p w14:paraId="48E8B42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61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A2BBA2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002DD">
              <w:rPr>
                <w:rFonts w:ascii="Verdana" w:hAnsi="Verdana"/>
                <w:sz w:val="20"/>
                <w:szCs w:val="20"/>
              </w:rPr>
              <w:t>18</w:t>
            </w:r>
          </w:p>
          <w:p w14:paraId="1A91D658" w14:textId="77777777" w:rsidR="008E7503" w:rsidRPr="00864E2D" w:rsidRDefault="00C650FA" w:rsidP="005A6E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E002DD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5A6EC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B5D3" w14:textId="77777777" w:rsidR="008E7503" w:rsidRPr="00864E2D" w:rsidRDefault="00E002DD" w:rsidP="005A6EC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A6EC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610AF730" w14:textId="77777777" w:rsidTr="55BDC1FF">
        <w:trPr>
          <w:trHeight w:val="104"/>
        </w:trPr>
        <w:tc>
          <w:tcPr>
            <w:tcW w:w="0" w:type="auto"/>
            <w:vMerge/>
            <w:vAlign w:val="center"/>
          </w:tcPr>
          <w:p w14:paraId="26FAFB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A0F" w14:textId="4E342BB4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1B24748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34CAF0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FE2A3F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4B9E69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AD02C35" w14:textId="77777777" w:rsidR="008E7503" w:rsidRPr="00864E2D" w:rsidRDefault="008E7503" w:rsidP="00E002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002DD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002D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90A" w14:textId="77777777" w:rsidR="005A6ECC" w:rsidRDefault="005A6ECC" w:rsidP="005A6EC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EC4DACD" w14:textId="77777777" w:rsidR="008E7503" w:rsidRPr="00864E2D" w:rsidRDefault="00E002DD" w:rsidP="005A6EC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7C545FC7" w14:textId="77777777" w:rsidTr="55BDC1FF">
        <w:trPr>
          <w:trHeight w:val="21"/>
        </w:trPr>
        <w:tc>
          <w:tcPr>
            <w:tcW w:w="0" w:type="auto"/>
            <w:vMerge/>
            <w:vAlign w:val="center"/>
          </w:tcPr>
          <w:p w14:paraId="7CB9CB1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5B2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1EC6" w14:textId="77777777" w:rsidR="008E7503" w:rsidRPr="00864E2D" w:rsidRDefault="00030E6B" w:rsidP="005A6EC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3C2C646" w14:textId="77777777" w:rsidTr="55BDC1FF">
        <w:trPr>
          <w:trHeight w:val="26"/>
        </w:trPr>
        <w:tc>
          <w:tcPr>
            <w:tcW w:w="0" w:type="auto"/>
            <w:vMerge/>
            <w:vAlign w:val="center"/>
          </w:tcPr>
          <w:p w14:paraId="4BEB4A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6D3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DDBF" w14:textId="77777777" w:rsidR="008E7503" w:rsidRPr="00864E2D" w:rsidRDefault="00E002DD" w:rsidP="005A6EC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23D35C3" w14:textId="77777777" w:rsidR="00A7712D" w:rsidRDefault="00A7712D"/>
    <w:sectPr w:rsidR="00A7712D" w:rsidSect="00A3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84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0E6B"/>
    <w:rsid w:val="00033731"/>
    <w:rsid w:val="00156D5E"/>
    <w:rsid w:val="002457F2"/>
    <w:rsid w:val="002D4500"/>
    <w:rsid w:val="004053B5"/>
    <w:rsid w:val="004556E6"/>
    <w:rsid w:val="00473C70"/>
    <w:rsid w:val="005A6ECC"/>
    <w:rsid w:val="005B78DB"/>
    <w:rsid w:val="00614399"/>
    <w:rsid w:val="006556AA"/>
    <w:rsid w:val="006A06B2"/>
    <w:rsid w:val="00750AA8"/>
    <w:rsid w:val="008A7D6B"/>
    <w:rsid w:val="008E7503"/>
    <w:rsid w:val="00925332"/>
    <w:rsid w:val="0099524F"/>
    <w:rsid w:val="00A312D9"/>
    <w:rsid w:val="00A66E97"/>
    <w:rsid w:val="00A7712D"/>
    <w:rsid w:val="00BB1CBF"/>
    <w:rsid w:val="00C04E3A"/>
    <w:rsid w:val="00C22864"/>
    <w:rsid w:val="00C23534"/>
    <w:rsid w:val="00C45F7A"/>
    <w:rsid w:val="00C6323D"/>
    <w:rsid w:val="00C650FA"/>
    <w:rsid w:val="00C8307B"/>
    <w:rsid w:val="00D64DC7"/>
    <w:rsid w:val="00E002DD"/>
    <w:rsid w:val="00F420C0"/>
    <w:rsid w:val="00F82DAE"/>
    <w:rsid w:val="01B24748"/>
    <w:rsid w:val="12841BCF"/>
    <w:rsid w:val="1D51B643"/>
    <w:rsid w:val="2B66C052"/>
    <w:rsid w:val="382B82B8"/>
    <w:rsid w:val="3C8414A5"/>
    <w:rsid w:val="3E708145"/>
    <w:rsid w:val="445F6331"/>
    <w:rsid w:val="4AB871B0"/>
    <w:rsid w:val="55BDC1FF"/>
    <w:rsid w:val="59C66D88"/>
    <w:rsid w:val="66CE0C64"/>
    <w:rsid w:val="75B20F9E"/>
    <w:rsid w:val="78569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41B0"/>
  <w15:docId w15:val="{EAB28870-1E64-4C0E-82A6-8B585C4F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156D5E"/>
  </w:style>
  <w:style w:type="character" w:customStyle="1" w:styleId="hps">
    <w:name w:val="hps"/>
    <w:rsid w:val="00156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6988</Characters>
  <Application>Microsoft Office Word</Application>
  <DocSecurity>0</DocSecurity>
  <Lines>58</Lines>
  <Paragraphs>16</Paragraphs>
  <ScaleCrop>false</ScaleCrop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10</cp:revision>
  <dcterms:created xsi:type="dcterms:W3CDTF">2023-09-25T10:49:00Z</dcterms:created>
  <dcterms:modified xsi:type="dcterms:W3CDTF">2024-11-29T17:31:00Z</dcterms:modified>
</cp:coreProperties>
</file>