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3D31E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19B72F05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239395E1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FE9A204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70F96604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381A7C" w14:paraId="7AA4FE2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9D5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FBA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36E802BD" w14:textId="77777777" w:rsidR="005E0F4B" w:rsidRDefault="000D1540" w:rsidP="005E0F4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D1540">
              <w:rPr>
                <w:rFonts w:ascii="Verdana" w:hAnsi="Verdana"/>
                <w:sz w:val="20"/>
                <w:szCs w:val="20"/>
                <w:lang w:val="en-US"/>
              </w:rPr>
              <w:t>Podstawy nauki o glebie</w:t>
            </w:r>
          </w:p>
          <w:p w14:paraId="7DBDEFC9" w14:textId="77777777" w:rsidR="008E7503" w:rsidRPr="000D1540" w:rsidRDefault="000D1540" w:rsidP="005E0F4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D1540">
              <w:rPr>
                <w:rFonts w:ascii="Verdana" w:hAnsi="Verdana"/>
                <w:sz w:val="20"/>
                <w:szCs w:val="20"/>
                <w:lang w:val="en-US"/>
              </w:rPr>
              <w:t>Principles of soil science</w:t>
            </w:r>
          </w:p>
        </w:tc>
      </w:tr>
      <w:tr w:rsidR="008E7503" w:rsidRPr="00864E2D" w14:paraId="6CD7CC3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51F8" w14:textId="77777777" w:rsidR="008E7503" w:rsidRPr="000D154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550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293029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0BDF064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9CD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B58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B03CD11" w14:textId="77777777" w:rsidR="008E7503" w:rsidRPr="00864E2D" w:rsidRDefault="00C8307B" w:rsidP="000D154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54082285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AA7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399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E894AD1" w14:textId="77777777" w:rsidR="008E7503" w:rsidRPr="00864E2D" w:rsidRDefault="00C8307B" w:rsidP="000D154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0D1540">
              <w:rPr>
                <w:rFonts w:ascii="Verdana" w:hAnsi="Verdana"/>
                <w:sz w:val="20"/>
                <w:szCs w:val="20"/>
              </w:rPr>
              <w:t xml:space="preserve"> Petrologii Eksperymentalnej</w:t>
            </w:r>
          </w:p>
        </w:tc>
      </w:tr>
      <w:tr w:rsidR="008E7503" w:rsidRPr="00864E2D" w14:paraId="1EFA70E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26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A37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F35689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46172C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088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8B2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8CEE62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0E1D97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8CF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B4D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6620A9C3" w14:textId="77777777" w:rsidR="008E7503" w:rsidRPr="00864E2D" w:rsidRDefault="000D1540" w:rsidP="000D154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70E9AE2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A9D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E0C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14576C1" w14:textId="77777777" w:rsidR="008E7503" w:rsidRPr="00864E2D" w:rsidRDefault="00C8307B" w:rsidP="000207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0A8992D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87B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ACB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65806AAE" w14:textId="77777777" w:rsidR="008E7503" w:rsidRPr="00864E2D" w:rsidRDefault="00C8307B" w:rsidP="000207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06A855B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19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0ED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5D34FC7" w14:textId="77777777" w:rsidR="008E7503" w:rsidRPr="00864E2D" w:rsidRDefault="00C8307B" w:rsidP="000207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542E749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3D5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3A5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3402DB7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207C9">
              <w:rPr>
                <w:rFonts w:ascii="Verdana" w:hAnsi="Verdana"/>
                <w:sz w:val="20"/>
                <w:szCs w:val="20"/>
              </w:rPr>
              <w:t>10</w:t>
            </w:r>
          </w:p>
          <w:p w14:paraId="3026BDF7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0207C9">
              <w:rPr>
                <w:rFonts w:ascii="Verdana" w:hAnsi="Verdana"/>
                <w:sz w:val="20"/>
                <w:szCs w:val="20"/>
              </w:rPr>
              <w:t>14</w:t>
            </w:r>
          </w:p>
          <w:p w14:paraId="5952899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0207C9">
              <w:rPr>
                <w:rFonts w:ascii="Verdana" w:hAnsi="Verdana"/>
                <w:sz w:val="20"/>
                <w:szCs w:val="20"/>
              </w:rPr>
              <w:t>6</w:t>
            </w:r>
          </w:p>
          <w:p w14:paraId="4E745B8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60E88B22" w14:textId="77777777" w:rsidR="00C8307B" w:rsidRPr="00C8307B" w:rsidRDefault="00C8307B" w:rsidP="000207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praktyczne, wykonywanie zadań samodzielnie, wykonywanie zad</w:t>
            </w:r>
            <w:r w:rsidR="000207C9">
              <w:rPr>
                <w:rFonts w:ascii="Verdana" w:hAnsi="Verdana"/>
                <w:sz w:val="20"/>
                <w:szCs w:val="20"/>
              </w:rPr>
              <w:t>ań w grupie, wykonanie raportów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864E2D" w14:paraId="20E4052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90A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366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1C2953D" w14:textId="283BBEE5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0207C9">
              <w:rPr>
                <w:rFonts w:ascii="Verdana" w:hAnsi="Verdana"/>
                <w:sz w:val="20"/>
                <w:szCs w:val="20"/>
              </w:rPr>
              <w:t xml:space="preserve"> dr hab. Jakub Kierczak, prof. UWr</w:t>
            </w:r>
          </w:p>
        </w:tc>
      </w:tr>
      <w:tr w:rsidR="008E7503" w:rsidRPr="00864E2D" w14:paraId="72B95BD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614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469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17438F1" w14:textId="77777777" w:rsidR="008E7503" w:rsidRPr="00864E2D" w:rsidRDefault="000207C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Wiedza, umiejętności i kompetencje z zakresu geologii ogólnej i fizycznej przewidziane zgodnie z programem studiów I stopnia dla kierunku inżynieria geologiczna.</w:t>
            </w:r>
          </w:p>
        </w:tc>
      </w:tr>
      <w:tr w:rsidR="008E7503" w:rsidRPr="00864E2D" w14:paraId="235B029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AB8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60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CB9EA37" w14:textId="77777777" w:rsidR="008E7503" w:rsidRPr="00864E2D" w:rsidRDefault="000207C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Głównym założeniem przedmiotu jest zaznajomienie studentów z podstawowymi zagadnieniami z dziedziny gleboznawstwa, funkcjonowaniem gleb oraz ich różnorodnością.</w:t>
            </w:r>
          </w:p>
        </w:tc>
      </w:tr>
      <w:tr w:rsidR="008E7503" w:rsidRPr="00864E2D" w14:paraId="22B5F45C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47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A2A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4CDADEB" w14:textId="77777777" w:rsidR="008E7503" w:rsidRDefault="000207C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Wykłady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195F49F" w14:textId="77777777" w:rsidR="000207C9" w:rsidRPr="000207C9" w:rsidRDefault="000207C9" w:rsidP="000207C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W ramach wykładu omówione zostaną procesy powstawania gleb (czynniki i procesy glebotwórcze), profilowa zmienność pokrywy glebowej, skład gleb (gleba jako układ trójfazowy). Definicja gleby. Gleba jako element środowiska przyrodniczego. Powstawanie gleby, czynniki glebotwórcze, funkcje gleby, żyzność, produkcyjność i urodzajność gleb. Klasyfikacje (rozmieszczenie gleb na świecie). Gleba a problemy środowiska. Ochrona gleb. Przestrzenna różnorodność gleb. Wiek gleby. Skład gleby, właściwości fizyczne, fizyko-chemiczne oraz chemiczne gleby. Struktury i tekstury gleb. Zawartość wody w glebie.</w:t>
            </w:r>
          </w:p>
          <w:p w14:paraId="20D67951" w14:textId="77777777" w:rsidR="000207C9" w:rsidRDefault="000207C9" w:rsidP="000207C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14:paraId="5EF8CE26" w14:textId="77777777" w:rsidR="000207C9" w:rsidRDefault="000207C9" w:rsidP="000207C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Wykonanie i opis profilu glebowego. Określanie niektórych właściwości gleb w terenie (barwa, struktura, tekstura). Pobieranie próbek do badań laboratoryjnych.</w:t>
            </w:r>
          </w:p>
          <w:p w14:paraId="0A096AB7" w14:textId="77777777" w:rsidR="000207C9" w:rsidRDefault="000207C9" w:rsidP="000207C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264F98F7" w14:textId="77777777" w:rsidR="000207C9" w:rsidRDefault="000207C9" w:rsidP="000207C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 xml:space="preserve">Analiza własności fizycznych, fizyko-chemicznych oraz chemicznych gleb. Przygotowanie próbek do badań </w:t>
            </w:r>
            <w:r>
              <w:rPr>
                <w:rFonts w:ascii="Verdana" w:hAnsi="Verdana"/>
                <w:sz w:val="20"/>
                <w:szCs w:val="20"/>
              </w:rPr>
              <w:t>składu mineralnego</w:t>
            </w:r>
            <w:r w:rsidRPr="000207C9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Interpretacja uzyskanych wyników.</w:t>
            </w:r>
          </w:p>
          <w:p w14:paraId="56AC1532" w14:textId="77777777" w:rsidR="000207C9" w:rsidRPr="000207C9" w:rsidRDefault="000207C9" w:rsidP="000207C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Zajęcia praktyczne mają charakter ćwiczeń laboratoryjnych oraz terenowych a ich celem jest dostarczenie odpowiedniej bazy metodologicznej potrzebnej do pracy w terenie oraz do analiz laboratoryjnych. W ramach zajęć przedstawione zostaną metody używane w klasycznym gleboznawstwie oraz sposoby w jaki sposób wykorzystuje się metody używane w geologii i mineralogii do badań gleboznawczych.</w:t>
            </w:r>
          </w:p>
        </w:tc>
      </w:tr>
      <w:tr w:rsidR="008E7503" w:rsidRPr="00864E2D" w14:paraId="1193870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350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267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99B740D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BFD6A3" w14:textId="77777777" w:rsidR="009B1046" w:rsidRDefault="009B104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99A02BC" w14:textId="77777777" w:rsidR="009B1046" w:rsidRDefault="009B104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679FC4" w14:textId="77777777" w:rsidR="009B1046" w:rsidRDefault="009B104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690841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 xml:space="preserve">W_1 Ma wiedzę na temat zjawisk i procesów zachodzących w najbardziej zewnętrznej warstwie litosfery. </w:t>
            </w:r>
          </w:p>
          <w:p w14:paraId="166E8E97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60FCB1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 xml:space="preserve">W_2 Zna podstawowe procesy oraz czynniki glebotwórcze a także aktualne metody badań stosowane w gleboznawstwie </w:t>
            </w:r>
          </w:p>
          <w:p w14:paraId="65CAD0DD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BBA1D3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W_3 Wie jak powiązać informacje na temat procesów geologicznych oraz właściwości skał macierzystych z procesami zachodzącymi w glebie.</w:t>
            </w:r>
          </w:p>
          <w:p w14:paraId="293BF8F1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C9EE7E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U_1 Potrafi samodzielnie planować prace geologiczno-gleboznawcze (opis profilu glebowego, skały macierzystej) i przedstawić je w formie ekspertyzy pod kierunkiem opiekuna naukowego.</w:t>
            </w:r>
          </w:p>
          <w:p w14:paraId="69CF59C6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B3E076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 xml:space="preserve">U_2 Posiada umiejętność oznaczania najważniejszych właściwości </w:t>
            </w:r>
            <w:r w:rsidRPr="000207C9">
              <w:rPr>
                <w:rFonts w:ascii="Verdana" w:hAnsi="Verdana"/>
                <w:sz w:val="20"/>
                <w:szCs w:val="20"/>
              </w:rPr>
              <w:lastRenderedPageBreak/>
              <w:t>fizykochemicznych gleb w warunkach laboratoryjnych oraz pisania opracowań naukowych z uwzględnieniem danych literaturowych.</w:t>
            </w:r>
          </w:p>
          <w:p w14:paraId="59B6FF69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71323D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 xml:space="preserve">K_1 Jest świadomy konieczności ciągłego uczenia się i podnoszenia własnych kompetencji zawodowych. </w:t>
            </w:r>
          </w:p>
          <w:p w14:paraId="7DA138DB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0F1C93" w14:textId="77777777" w:rsidR="00C8307B" w:rsidRPr="00864E2D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K_2 Potrafi w bezpieczny i odpowiedzialny sposób wykonywać powierzone zadania zarówno samodzielnie jak i w kilkuosobowym zespole.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0659" w14:textId="77777777" w:rsidR="008E7503" w:rsidRPr="009B1046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1046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9B1046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9B1046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B1046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0FA86119" w14:textId="77777777" w:rsidR="008E7503" w:rsidRPr="009B1046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A1AA9D" w14:textId="77777777" w:rsidR="009B1046" w:rsidRPr="009B1046" w:rsidRDefault="009B104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1B1B28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B1046">
              <w:rPr>
                <w:rFonts w:ascii="Verdana" w:hAnsi="Verdana"/>
                <w:bCs/>
                <w:sz w:val="20"/>
                <w:szCs w:val="20"/>
              </w:rPr>
              <w:t>K1_W04</w:t>
            </w:r>
          </w:p>
          <w:p w14:paraId="5CEDAA5E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4ADB403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6DFA517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CCD4091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B1046">
              <w:rPr>
                <w:rFonts w:ascii="Verdana" w:hAnsi="Verdana"/>
                <w:bCs/>
                <w:sz w:val="20"/>
                <w:szCs w:val="20"/>
              </w:rPr>
              <w:t>InżK_W03</w:t>
            </w:r>
          </w:p>
          <w:p w14:paraId="2932D305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DD62037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A9E96B4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1083E1F" w14:textId="77777777" w:rsidR="009B1046" w:rsidRDefault="009B1046" w:rsidP="009B104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4441715" w14:textId="77777777" w:rsidR="009B1046" w:rsidRPr="009B1046" w:rsidRDefault="009B1046" w:rsidP="009B104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B1046">
              <w:rPr>
                <w:rFonts w:ascii="Verdana" w:hAnsi="Verdana"/>
                <w:sz w:val="20"/>
                <w:szCs w:val="20"/>
              </w:rPr>
              <w:t>K1_W07, InżK_W11</w:t>
            </w:r>
          </w:p>
          <w:p w14:paraId="23366928" w14:textId="77777777" w:rsidR="009B1046" w:rsidRPr="009B1046" w:rsidRDefault="009B1046" w:rsidP="009B104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96CE5EA" w14:textId="77777777" w:rsidR="009B1046" w:rsidRPr="009B1046" w:rsidRDefault="009B1046" w:rsidP="009B104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1BD3FA9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44027C3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C4236DD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B1046">
              <w:rPr>
                <w:rFonts w:ascii="Verdana" w:hAnsi="Verdana"/>
                <w:bCs/>
                <w:sz w:val="20"/>
                <w:szCs w:val="20"/>
              </w:rPr>
              <w:t xml:space="preserve">K1_U01, K1_U04, InżK_U01, </w:t>
            </w:r>
          </w:p>
          <w:p w14:paraId="333F79A7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52ACC71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5F1DD8B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ACD1D2C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09E50E9C" w14:textId="77777777" w:rsid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36E202F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B1046">
              <w:rPr>
                <w:rFonts w:ascii="Verdana" w:hAnsi="Verdana"/>
                <w:bCs/>
                <w:sz w:val="20"/>
                <w:szCs w:val="20"/>
              </w:rPr>
              <w:lastRenderedPageBreak/>
              <w:t>K1_U02, K1_U06, K1_U11</w:t>
            </w:r>
          </w:p>
          <w:p w14:paraId="22D576AE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B1046">
              <w:rPr>
                <w:rFonts w:ascii="Verdana" w:hAnsi="Verdana"/>
                <w:bCs/>
                <w:sz w:val="20"/>
                <w:szCs w:val="20"/>
              </w:rPr>
              <w:t>InżK_U07</w:t>
            </w:r>
          </w:p>
          <w:p w14:paraId="7236AF40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6EE1360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66A1DB8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002FF80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E109B4E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B1046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  <w:p w14:paraId="3E22D5F4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976CA94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D4680E8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4CC28C2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B1046">
              <w:rPr>
                <w:rFonts w:ascii="Verdana" w:hAnsi="Verdana"/>
                <w:bCs/>
                <w:sz w:val="20"/>
                <w:szCs w:val="20"/>
              </w:rPr>
              <w:t>K1_K01, InżK_K01</w:t>
            </w:r>
          </w:p>
          <w:p w14:paraId="37448A92" w14:textId="77777777" w:rsidR="009B1046" w:rsidRPr="009B1046" w:rsidRDefault="009B104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84D2B0" w14:textId="77777777" w:rsidR="00C8307B" w:rsidRPr="009B104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3DAFEBF8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D56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B86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BD8BF3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52C2207" w14:textId="77777777" w:rsidR="000207C9" w:rsidRDefault="000207C9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Mocek A. (red) Gleboznawstwo. PWN. Warszawa 2014.</w:t>
            </w:r>
          </w:p>
          <w:p w14:paraId="3922555D" w14:textId="77777777" w:rsidR="000207C9" w:rsidRDefault="000207C9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Bednarek R., Dziadowiec H., Pokojska U., Prusinkiewicz Z. Badania ekologiczno-gleboznawcze. Wydawnictwo Naukowe PWN Warszawa 2004</w:t>
            </w:r>
          </w:p>
          <w:p w14:paraId="75319D22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B662514" w14:textId="77777777" w:rsidR="000207C9" w:rsidRPr="000207C9" w:rsidRDefault="000207C9" w:rsidP="000207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Budziosz B., Dubińska E., Grabowska-Olszewska B., Kulesza-Wiewióra K., Myślińska E, Wojciechowski Z., A., Zboiński A., Żbik M. Metody badań gruntów spoistych. Wydawnictwa Geologiczne Warszawa 1990.</w:t>
            </w:r>
          </w:p>
          <w:p w14:paraId="68A93054" w14:textId="77777777" w:rsidR="000207C9" w:rsidRPr="00864E2D" w:rsidRDefault="000207C9" w:rsidP="000207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Myślińska E. Laboratoryjne badania gruntów. Wydawnictwo Naukowe PWN Warszawa 2001.</w:t>
            </w:r>
          </w:p>
        </w:tc>
      </w:tr>
      <w:tr w:rsidR="008E7503" w:rsidRPr="00864E2D" w14:paraId="31213913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60B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0061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01944CF" w14:textId="77777777" w:rsidR="009B1046" w:rsidRDefault="009B1046" w:rsidP="009B104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04717C30" w14:textId="77777777" w:rsidR="009B1046" w:rsidRPr="009B1046" w:rsidRDefault="008E7503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207C9">
              <w:rPr>
                <w:rFonts w:ascii="Verdana" w:hAnsi="Verdana"/>
                <w:sz w:val="20"/>
                <w:szCs w:val="20"/>
              </w:rPr>
              <w:t xml:space="preserve">kolokwium pisemne: </w:t>
            </w:r>
            <w:r w:rsidR="009B1046" w:rsidRPr="009B1046">
              <w:rPr>
                <w:rFonts w:ascii="Verdana" w:hAnsi="Verdana"/>
                <w:bCs/>
                <w:sz w:val="20"/>
                <w:szCs w:val="20"/>
              </w:rPr>
              <w:t>K1_W04</w:t>
            </w:r>
            <w:r w:rsidR="009B1046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B1046" w:rsidRPr="009B1046">
              <w:rPr>
                <w:rFonts w:ascii="Verdana" w:hAnsi="Verdana"/>
                <w:bCs/>
                <w:sz w:val="20"/>
                <w:szCs w:val="20"/>
              </w:rPr>
              <w:t>InżK_W03</w:t>
            </w:r>
            <w:r w:rsidR="009B1046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B1046" w:rsidRPr="009B1046">
              <w:rPr>
                <w:rFonts w:ascii="Verdana" w:hAnsi="Verdana"/>
                <w:sz w:val="20"/>
                <w:szCs w:val="20"/>
              </w:rPr>
              <w:t>K1_W07, InżK_W11</w:t>
            </w:r>
          </w:p>
          <w:p w14:paraId="10B5FFC1" w14:textId="77777777" w:rsidR="008E7503" w:rsidRPr="009B1046" w:rsidRDefault="008E7503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9B1046">
              <w:rPr>
                <w:rFonts w:ascii="Verdana" w:hAnsi="Verdana"/>
                <w:sz w:val="20"/>
                <w:szCs w:val="20"/>
              </w:rPr>
              <w:t xml:space="preserve">sprawozdania obejmującego wyniki prac terenowych oraz laboratoryjnych: </w:t>
            </w:r>
            <w:r w:rsidR="009B1046" w:rsidRPr="009B1046">
              <w:rPr>
                <w:rFonts w:ascii="Verdana" w:hAnsi="Verdana"/>
                <w:bCs/>
                <w:sz w:val="20"/>
                <w:szCs w:val="20"/>
              </w:rPr>
              <w:t>K1_U01, K1_U04, InżK_U01, K1_U02, K1_U06, K1_U11</w:t>
            </w:r>
            <w:r w:rsidR="009B1046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B1046" w:rsidRPr="009B1046">
              <w:rPr>
                <w:rFonts w:ascii="Verdana" w:hAnsi="Verdana"/>
                <w:bCs/>
                <w:sz w:val="20"/>
                <w:szCs w:val="20"/>
              </w:rPr>
              <w:t>InżK_U07</w:t>
            </w:r>
            <w:r w:rsidR="009B1046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9B1046" w:rsidRPr="009B1046">
              <w:rPr>
                <w:rFonts w:ascii="Verdana" w:hAnsi="Verdana"/>
                <w:bCs/>
                <w:sz w:val="20"/>
                <w:szCs w:val="20"/>
              </w:rPr>
              <w:t xml:space="preserve"> K1_K06</w:t>
            </w:r>
            <w:r w:rsidR="009B1046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B1046" w:rsidRPr="009B1046">
              <w:rPr>
                <w:rFonts w:ascii="Verdana" w:hAnsi="Verdana"/>
                <w:bCs/>
                <w:sz w:val="20"/>
                <w:szCs w:val="20"/>
              </w:rPr>
              <w:t>K1_K01, InżK_K01</w:t>
            </w:r>
          </w:p>
        </w:tc>
      </w:tr>
      <w:tr w:rsidR="008E7503" w:rsidRPr="00864E2D" w14:paraId="6A24E3CF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5CF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C85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B72B6CD" w14:textId="77777777" w:rsidR="009B1046" w:rsidRDefault="009B1046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Wykłady:</w:t>
            </w:r>
          </w:p>
          <w:p w14:paraId="1ADB951E" w14:textId="77777777" w:rsidR="009B1046" w:rsidRDefault="009B1046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Kolokwium pisemne: wynik pozytywny po uzyskaniu 50 % możliwych do zdobycia punktów. </w:t>
            </w:r>
          </w:p>
          <w:p w14:paraId="74F44DAD" w14:textId="77777777" w:rsidR="009B1046" w:rsidRDefault="009B1046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Ćwiczenia terenowe i laboratoryjne: </w:t>
            </w:r>
          </w:p>
          <w:p w14:paraId="5B54E560" w14:textId="77777777" w:rsidR="009B1046" w:rsidRPr="001A1CFD" w:rsidRDefault="008E7503" w:rsidP="009B10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</w:t>
            </w:r>
            <w:r w:rsidR="009B1046">
              <w:rPr>
                <w:rFonts w:ascii="Verdana" w:eastAsia="Times New Roman" w:hAnsi="Verdana"/>
                <w:sz w:val="20"/>
                <w:szCs w:val="20"/>
                <w:lang w:eastAsia="pl-PL"/>
              </w:rPr>
              <w:t>(obecność obowiązkowa na ćwiczeniach terenowych, jedna możliwa nieobecność na ćwiczeniach laborat</w:t>
            </w:r>
            <w:r w:rsidR="00202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o</w:t>
            </w:r>
            <w:r w:rsidR="009B1046">
              <w:rPr>
                <w:rFonts w:ascii="Verdana" w:eastAsia="Times New Roman" w:hAnsi="Verdana"/>
                <w:sz w:val="20"/>
                <w:szCs w:val="20"/>
                <w:lang w:eastAsia="pl-PL"/>
              </w:rPr>
              <w:t>ryjnych).</w:t>
            </w:r>
          </w:p>
          <w:p w14:paraId="62F073B5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14:paraId="3D93CCCF" w14:textId="1EE0B365" w:rsidR="008E7503" w:rsidRPr="00864E2D" w:rsidRDefault="008E7503" w:rsidP="009B10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2FDAD3F0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686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CF9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913D53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7B9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7002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D045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5FB0244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52E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636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F46271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20255E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156212E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20255E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60439F4D" w14:textId="77777777" w:rsidR="008E7503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20255E">
              <w:rPr>
                <w:rFonts w:ascii="Verdana" w:hAnsi="Verdana"/>
                <w:sz w:val="20"/>
                <w:szCs w:val="20"/>
              </w:rPr>
              <w:t xml:space="preserve">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32A7" w14:textId="77777777" w:rsidR="008E7503" w:rsidRPr="00864E2D" w:rsidRDefault="0020255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14:paraId="18AAB1E6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2BD1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46FA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5AA589E9" w14:textId="77777777" w:rsidR="008E7503" w:rsidRPr="00864E2D" w:rsidRDefault="008E7503" w:rsidP="0020255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0255E">
              <w:rPr>
                <w:rFonts w:ascii="Verdana" w:hAnsi="Verdana"/>
                <w:sz w:val="20"/>
                <w:szCs w:val="20"/>
              </w:rPr>
              <w:t>opracowanie wyników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20255E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1BA8861D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20255E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2B2DD18A" w14:textId="77777777" w:rsidR="008E7503" w:rsidRPr="00864E2D" w:rsidRDefault="008E7503" w:rsidP="0020255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20255E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6E28" w14:textId="77777777" w:rsidR="008E7503" w:rsidRPr="00864E2D" w:rsidRDefault="0020255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864E2D" w14:paraId="096F530B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955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8A0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6E67" w14:textId="77777777" w:rsidR="008E7503" w:rsidRPr="00864E2D" w:rsidRDefault="0020255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25B89AFF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768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24D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BD6C" w14:textId="77777777" w:rsidR="008E7503" w:rsidRPr="00864E2D" w:rsidRDefault="0020255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361EFC68" w14:textId="77777777" w:rsidR="00000000" w:rsidRDefault="00000000"/>
    <w:sectPr w:rsidR="007D2D65" w:rsidSect="00CB32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29042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SwMDcyMDY3MDUwNTNV0lEKTi0uzszPAykwrgUAoEuUTiwAAAA="/>
  </w:docVars>
  <w:rsids>
    <w:rsidRoot w:val="008E7503"/>
    <w:rsid w:val="000207C9"/>
    <w:rsid w:val="000D1540"/>
    <w:rsid w:val="0020255E"/>
    <w:rsid w:val="00214511"/>
    <w:rsid w:val="00381A7C"/>
    <w:rsid w:val="004053B5"/>
    <w:rsid w:val="004556E6"/>
    <w:rsid w:val="004B00F5"/>
    <w:rsid w:val="005B78DB"/>
    <w:rsid w:val="005E0F4B"/>
    <w:rsid w:val="00626D0D"/>
    <w:rsid w:val="006556AA"/>
    <w:rsid w:val="006A06B2"/>
    <w:rsid w:val="006D7666"/>
    <w:rsid w:val="008E7503"/>
    <w:rsid w:val="00954EA9"/>
    <w:rsid w:val="0099524F"/>
    <w:rsid w:val="009B1046"/>
    <w:rsid w:val="00A66E97"/>
    <w:rsid w:val="00BB1CBF"/>
    <w:rsid w:val="00C04E3A"/>
    <w:rsid w:val="00C22864"/>
    <w:rsid w:val="00C45F7A"/>
    <w:rsid w:val="00C6323D"/>
    <w:rsid w:val="00C650FA"/>
    <w:rsid w:val="00C8307B"/>
    <w:rsid w:val="00CB32CB"/>
    <w:rsid w:val="00D64DC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00F86"/>
  <w15:docId w15:val="{5C57B7F4-6F7D-4B9A-841B-4E521B3D2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846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4</cp:revision>
  <dcterms:created xsi:type="dcterms:W3CDTF">2019-04-20T07:12:00Z</dcterms:created>
  <dcterms:modified xsi:type="dcterms:W3CDTF">2024-11-29T17:16:00Z</dcterms:modified>
</cp:coreProperties>
</file>