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B38F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6DB38F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6DB38F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6DB38F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6DB38F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873BD" w14:paraId="46DB39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8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8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6DB38FF" w14:textId="77777777" w:rsidR="008E7503" w:rsidRPr="001873B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873BD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1873BD" w:rsidRPr="001873BD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="001873BD">
              <w:rPr>
                <w:rFonts w:ascii="Verdana" w:hAnsi="Verdana"/>
                <w:sz w:val="20"/>
                <w:szCs w:val="20"/>
                <w:lang w:val="en-GB"/>
              </w:rPr>
              <w:t>aktikum stratygraficzne</w:t>
            </w:r>
          </w:p>
          <w:p w14:paraId="46DB3900" w14:textId="77777777" w:rsidR="00430EA4" w:rsidRPr="001873B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Stratigraphy practice</w:t>
            </w:r>
          </w:p>
        </w:tc>
      </w:tr>
      <w:tr w:rsidR="008E7503" w:rsidRPr="00864E2D" w14:paraId="46DB39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2" w14:textId="77777777" w:rsidR="008E7503" w:rsidRPr="001873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DB390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6DB39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6DB390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6DB390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DB390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46DB39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6DB391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6DB39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DB3914" w14:textId="77777777" w:rsidR="008E7503" w:rsidRPr="00864E2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6DB39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6DB3918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6DB39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DB391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6DB39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1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6DB392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9D65C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6DB39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DB3924" w14:textId="77777777" w:rsidR="008E7503" w:rsidRPr="00864E2D" w:rsidRDefault="001873B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6DB39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6DB392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6DB392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1873BD">
              <w:rPr>
                <w:rFonts w:ascii="Verdana" w:hAnsi="Verdana"/>
                <w:sz w:val="20"/>
                <w:szCs w:val="20"/>
              </w:rPr>
              <w:t>4</w:t>
            </w:r>
          </w:p>
          <w:p w14:paraId="46DB392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46DB392B" w14:textId="77777777" w:rsidR="00C8307B" w:rsidRPr="00C8307B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C8307B"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B4E86">
              <w:rPr>
                <w:rFonts w:ascii="Verdana" w:hAnsi="Verdana"/>
                <w:sz w:val="20"/>
                <w:szCs w:val="20"/>
              </w:rPr>
              <w:t>, prezentacja ustna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46DB39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6DB3931" w14:textId="1AA5C040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</w:tc>
      </w:tr>
      <w:tr w:rsidR="008E7503" w:rsidRPr="00864E2D" w14:paraId="46DB39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6DB3935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dynamicznej.</w:t>
            </w:r>
          </w:p>
        </w:tc>
      </w:tr>
      <w:tr w:rsidR="008E7503" w:rsidRPr="00864E2D" w14:paraId="46DB39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8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6DB3939" w14:textId="77777777" w:rsidR="008E7503" w:rsidRPr="003B4A9C" w:rsidRDefault="003B4A9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A9C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3B4A9C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terminologią stratygraficzną oraz podstawowymi metodami korelacji stratygraficznej oraz</w:t>
            </w:r>
            <w:r w:rsidRPr="003B4A9C">
              <w:rPr>
                <w:rFonts w:ascii="Verdana" w:hAnsi="Verdana"/>
                <w:sz w:val="20"/>
                <w:szCs w:val="20"/>
              </w:rPr>
              <w:t xml:space="preserve"> zdobycie umiejętności </w:t>
            </w:r>
            <w:r w:rsidRPr="003B4A9C">
              <w:rPr>
                <w:rFonts w:ascii="Verdana" w:hAnsi="Verdana"/>
                <w:sz w:val="20"/>
                <w:szCs w:val="20"/>
              </w:rPr>
              <w:lastRenderedPageBreak/>
              <w:t>zastosowania podstawowych metod stratygraficznych</w:t>
            </w:r>
          </w:p>
        </w:tc>
      </w:tr>
      <w:tr w:rsidR="008E7503" w:rsidRPr="00864E2D" w14:paraId="46DB393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3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6DB393D" w14:textId="77777777" w:rsidR="003B4A9C" w:rsidRPr="004076A6" w:rsidRDefault="003B4A9C" w:rsidP="004076A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46DB393E" w14:textId="77777777" w:rsidR="008E7503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wiczenia praktyczne</w:t>
            </w:r>
            <w:r>
              <w:rPr>
                <w:rFonts w:ascii="Verdana" w:hAnsi="Verdana"/>
                <w:sz w:val="20"/>
                <w:szCs w:val="20"/>
              </w:rPr>
              <w:t xml:space="preserve"> z metod określanie wieku skał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. Podstawowe kategorie klasyfikacji stratygraficznej (litostratygrafia, biostratygrafia, chronostratygrafia, magnetostratygrafia). Ćwiczenia praktyczne w wydzielaniu jednostek stratygraficznych w profilach geologicznych. Geochronologia (metodyka i interpretacja). Polskie zasady stratygrafii. Podstawowe metody ekwiwalencji litologicznej i korelacji wiekowej (ćwiczenia praktyczne).</w:t>
            </w:r>
          </w:p>
        </w:tc>
      </w:tr>
      <w:tr w:rsidR="008E7503" w:rsidRPr="00864E2D" w14:paraId="46DB39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4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6DB394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B3943" w14:textId="77777777" w:rsidR="00C8307B" w:rsidRPr="004076A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B3944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stratygrafii, geochronologii, korelacji stratygraficznej</w:t>
            </w:r>
          </w:p>
          <w:p w14:paraId="46DB3945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6DB3946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W_2 Potrafi klasyfikować jednostki stratygraficzne i korelować profile stratygraficzne na poziomie podstawowym</w:t>
            </w:r>
          </w:p>
          <w:p w14:paraId="46DB3947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6DB3948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W_3 </w:t>
            </w:r>
            <w:r w:rsidRPr="004076A6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46DB3949" w14:textId="77777777"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14:paraId="46DB394A" w14:textId="77777777"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iCs/>
                <w:sz w:val="20"/>
                <w:szCs w:val="20"/>
              </w:rPr>
              <w:t>W_4 Umie dostrzegać związki między zapisem skalnym a wydarzeniami geologicznymi</w:t>
            </w:r>
          </w:p>
          <w:p w14:paraId="46DB394B" w14:textId="77777777"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14:paraId="46DB394C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U_1 Potrafi wyciągać wnioski stratygraficzne z dostępnej literatury oraz przedstawiać je w formie prezentacji</w:t>
            </w:r>
          </w:p>
          <w:p w14:paraId="46DB394D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4E" w14:textId="77777777"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K_1 </w:t>
            </w:r>
            <w:r w:rsidRPr="004076A6">
              <w:rPr>
                <w:rFonts w:ascii="Verdana" w:hAnsi="Verdana"/>
                <w:sz w:val="20"/>
                <w:szCs w:val="20"/>
              </w:rPr>
              <w:t>Jest zdolny do obiektywnej i krytycznej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4F" w14:textId="77777777" w:rsidR="008E7503" w:rsidRDefault="008E7503" w:rsidP="004076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6DB3950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46DB3951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2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3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4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46DB3955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6" w14:textId="77777777" w:rsid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7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8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46DB3959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DB395A" w14:textId="77777777"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4076A6">
              <w:rPr>
                <w:rFonts w:ascii="Verdana" w:hAnsi="Verdana"/>
                <w:sz w:val="20"/>
                <w:szCs w:val="20"/>
              </w:rPr>
              <w:t>K1_W07</w:t>
            </w:r>
          </w:p>
          <w:p w14:paraId="46DB395B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DB395C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DB395D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DB395E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</w:p>
          <w:p w14:paraId="46DB395F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DB3960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6DB3961" w14:textId="77777777"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5E7355" w14:paraId="46DB396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6DB3965" w14:textId="77777777" w:rsidR="004076A6" w:rsidRDefault="00C8307B" w:rsidP="004076A6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DB3966" w14:textId="77777777" w:rsidR="00C8307B" w:rsidRPr="00832920" w:rsidRDefault="004076A6" w:rsidP="004076A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 xml:space="preserve">Racki G. i Narkiewicz M. (red.) 2006. Polskie zasady stratygrafii. Państwowy Instytut Geologiczny. </w:t>
            </w: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Warszawa.</w:t>
            </w:r>
          </w:p>
          <w:p w14:paraId="46DB3967" w14:textId="77777777" w:rsidR="008E7503" w:rsidRPr="008329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46DB3968" w14:textId="77777777"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Brenner R.L., McHarque T.R., 1988. Integrative stratigraphy. </w:t>
            </w:r>
            <w:r w:rsidRPr="004076A6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46DB3969" w14:textId="77777777" w:rsidR="004076A6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4076A6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</w:p>
        </w:tc>
      </w:tr>
      <w:tr w:rsidR="008E7503" w:rsidRPr="00864E2D" w14:paraId="46DB397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6B" w14:textId="77777777" w:rsidR="008E7503" w:rsidRPr="004076A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6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6DB396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B396E" w14:textId="77777777" w:rsidR="0010214F" w:rsidRPr="00CB4E86" w:rsidRDefault="008E7503" w:rsidP="001021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lub grupow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14:paraId="46DB396F" w14:textId="77777777" w:rsidR="008E7503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prezentacja ustna (indywidualna lub grupowa):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K1_K07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14:paraId="46DB3970" w14:textId="77777777" w:rsidR="0010214F" w:rsidRPr="00CB4E86" w:rsidRDefault="0010214F" w:rsidP="00CB4E8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pisemna praca kontrolna (indywidualna):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 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CB4E8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B4E86" w:rsidRPr="004076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14:paraId="46DB3971" w14:textId="77777777" w:rsidR="0010214F" w:rsidRPr="0010214F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6DB397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74" w14:textId="77777777" w:rsidR="008E7503" w:rsidRPr="00901B93" w:rsidRDefault="008E7503" w:rsidP="00901B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6DB3975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46DB3976" w14:textId="77777777" w:rsidR="00CB4E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</w:p>
          <w:p w14:paraId="46DB397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14:paraId="46DB3978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46DB3979" w14:textId="77777777" w:rsidR="008E7503" w:rsidRPr="001A1CF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6DB397A" w14:textId="77777777"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bCs/>
                <w:sz w:val="20"/>
                <w:szCs w:val="20"/>
              </w:rPr>
              <w:t>Sprawdzian praktyczny</w:t>
            </w:r>
            <w:r w:rsidRPr="00CB4E86">
              <w:rPr>
                <w:rFonts w:ascii="Verdana" w:hAnsi="Verdana"/>
                <w:b/>
                <w:bCs/>
                <w:sz w:val="20"/>
                <w:szCs w:val="20"/>
              </w:rPr>
              <w:t xml:space="preserve"> - </w:t>
            </w:r>
            <w:r w:rsidRPr="00CB4E86">
              <w:rPr>
                <w:rFonts w:ascii="Verdana" w:hAnsi="Verdana"/>
                <w:sz w:val="20"/>
                <w:szCs w:val="20"/>
              </w:rPr>
              <w:t>5 ćwiczeń praktycznych. Wynik pozytywny - uzyskanie łącznie co najmniej 60% punktów</w:t>
            </w:r>
            <w:r w:rsidR="00CB4E86" w:rsidRPr="00CB4E86">
              <w:rPr>
                <w:rFonts w:ascii="Verdana" w:hAnsi="Verdana"/>
                <w:sz w:val="20"/>
                <w:szCs w:val="20"/>
              </w:rPr>
              <w:t>.</w:t>
            </w:r>
          </w:p>
          <w:p w14:paraId="46DB397B" w14:textId="77777777"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Sprawdzian teoretyczny - 2 kolokwia (pytania otwarte i zamknięte). Wynik pozytywny - uzyskanie łącznie co najmniej 60% punktów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14:paraId="46DB397C" w14:textId="77777777" w:rsidR="008E7503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Prezentacja - referat na wybrany temat. Wynik pozytywny - uzyskanie łącznie co najmniej 60% punktów</w:t>
            </w:r>
          </w:p>
          <w:p w14:paraId="46DB397D" w14:textId="77777777" w:rsidR="00CB4E86" w:rsidRPr="00864E2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6DB3981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6DB398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8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8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6DB398C" w14:textId="77777777" w:rsidTr="00F076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8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6DB39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46DB3989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7016A0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8A" w14:textId="77777777" w:rsidR="007016A0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6DB398B" w14:textId="77777777"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46DB3994" w14:textId="77777777" w:rsidTr="00F076A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8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8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6DB398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6DB399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6DB399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6DB399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93" w14:textId="77777777"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46DB3998" w14:textId="77777777" w:rsidTr="00F076A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9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97" w14:textId="77777777"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46DB399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99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9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399B" w14:textId="77777777"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6DB399D" w14:textId="77777777" w:rsidR="005E7355" w:rsidRDefault="005E7355"/>
    <w:sectPr w:rsidR="007D2D65" w:rsidSect="00987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2775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0214F"/>
    <w:rsid w:val="001343FA"/>
    <w:rsid w:val="001873BD"/>
    <w:rsid w:val="003B4A9C"/>
    <w:rsid w:val="004053B5"/>
    <w:rsid w:val="004076A6"/>
    <w:rsid w:val="00430EA4"/>
    <w:rsid w:val="004556E6"/>
    <w:rsid w:val="005B78DB"/>
    <w:rsid w:val="005C22E4"/>
    <w:rsid w:val="005E7355"/>
    <w:rsid w:val="006556AA"/>
    <w:rsid w:val="006A06B2"/>
    <w:rsid w:val="007016A0"/>
    <w:rsid w:val="00773325"/>
    <w:rsid w:val="00832920"/>
    <w:rsid w:val="008E7503"/>
    <w:rsid w:val="00901B93"/>
    <w:rsid w:val="00987148"/>
    <w:rsid w:val="0099524F"/>
    <w:rsid w:val="009D65C8"/>
    <w:rsid w:val="00A32168"/>
    <w:rsid w:val="00A66E97"/>
    <w:rsid w:val="00AC09CF"/>
    <w:rsid w:val="00BB1CBF"/>
    <w:rsid w:val="00C04E3A"/>
    <w:rsid w:val="00C22864"/>
    <w:rsid w:val="00C45F7A"/>
    <w:rsid w:val="00C6323D"/>
    <w:rsid w:val="00C650FA"/>
    <w:rsid w:val="00C8307B"/>
    <w:rsid w:val="00CB4E86"/>
    <w:rsid w:val="00D64DC7"/>
    <w:rsid w:val="00DF73F5"/>
    <w:rsid w:val="00F076A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38F8"/>
  <w15:docId w15:val="{1FE0920E-7676-4419-B692-E1D0E60D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2019-04-16T09:04:00Z</dcterms:created>
  <dcterms:modified xsi:type="dcterms:W3CDTF">2024-11-29T17:39:00Z</dcterms:modified>
</cp:coreProperties>
</file>