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33E" w14:textId="77777777" w:rsidR="0079567C" w:rsidRPr="002E001A" w:rsidRDefault="0079567C" w:rsidP="0079567C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2E001A">
        <w:rPr>
          <w:rFonts w:ascii="Verdana" w:eastAsia="SimSun" w:hAnsi="Verdana" w:cs="Calibri"/>
          <w:b/>
          <w:kern w:val="3"/>
          <w:sz w:val="16"/>
          <w:szCs w:val="16"/>
        </w:rPr>
        <w:t>Nr 5</w:t>
      </w:r>
    </w:p>
    <w:p w14:paraId="00925DFB" w14:textId="77777777" w:rsidR="0079567C" w:rsidRPr="002E001A" w:rsidRDefault="0079567C" w:rsidP="0079567C">
      <w:pPr>
        <w:spacing w:after="0" w:line="240" w:lineRule="auto"/>
        <w:rPr>
          <w:rFonts w:ascii="Verdana" w:hAnsi="Verdana"/>
          <w:sz w:val="20"/>
          <w:szCs w:val="20"/>
        </w:rPr>
      </w:pPr>
      <w:r w:rsidRPr="002E001A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2E001A">
        <w:rPr>
          <w:rFonts w:ascii="Verdana" w:hAnsi="Verdana"/>
          <w:b/>
          <w:sz w:val="16"/>
          <w:szCs w:val="20"/>
        </w:rPr>
        <w:t>ZARZĄDZENIA Nr 21/2019</w:t>
      </w:r>
      <w:r w:rsidRPr="002E001A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79567C" w:rsidRPr="002E001A" w:rsidRDefault="0079567C" w:rsidP="0079567C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79567C" w:rsidRPr="002E001A" w:rsidRDefault="0079567C" w:rsidP="0079567C">
      <w:pPr>
        <w:rPr>
          <w:rFonts w:ascii="Verdana" w:hAnsi="Verdana"/>
          <w:b/>
          <w:bCs/>
          <w:sz w:val="20"/>
        </w:rPr>
      </w:pPr>
      <w:r w:rsidRPr="002E001A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79567C" w:rsidRPr="002E001A" w:rsidRDefault="0079567C" w:rsidP="0079567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79567C" w:rsidRPr="002E001A" w14:paraId="7364BAF1" w14:textId="77777777" w:rsidTr="649C4BD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0F230A8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  <w:lang w:val="en-GB"/>
              </w:rPr>
              <w:t>Nowe trendy w w tektonice i geologii strukturalnej/New trends in tectonics and structural geology</w:t>
            </w:r>
          </w:p>
        </w:tc>
      </w:tr>
      <w:tr w:rsidR="0079567C" w:rsidRPr="002E001A" w14:paraId="29EA0548" w14:textId="77777777" w:rsidTr="649C4BD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79567C" w:rsidRPr="002E001A" w14:paraId="117EC01B" w14:textId="77777777" w:rsidTr="649C4BD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E9F3A2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79567C" w:rsidRPr="002E001A" w14:paraId="3602B7CC" w14:textId="77777777" w:rsidTr="649C4BDF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WNZKS, Instytut Nauk Geologicznych, Zakład Geologii Strukturalnej i Kartografii Geologicznej</w:t>
            </w:r>
          </w:p>
        </w:tc>
      </w:tr>
      <w:tr w:rsidR="0079567C" w:rsidRPr="002E001A" w14:paraId="098FD630" w14:textId="77777777" w:rsidTr="649C4BD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79567C" w:rsidRPr="002E001A" w14:paraId="75DCA616" w14:textId="77777777" w:rsidTr="649C4BD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E001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E711CDA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79567C" w:rsidRPr="002E001A" w14:paraId="0C3F69DE" w14:textId="77777777" w:rsidTr="649C4BD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5EEA4A76" w14:textId="77777777" w:rsidR="0079567C" w:rsidRPr="002E001A" w:rsidRDefault="0079567C" w:rsidP="002F61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Geologia (Applied Sciences)</w:t>
            </w:r>
          </w:p>
        </w:tc>
      </w:tr>
      <w:tr w:rsidR="0079567C" w:rsidRPr="002E001A" w14:paraId="603A3CD2" w14:textId="77777777" w:rsidTr="649C4BD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79567C" w:rsidRPr="002E001A" w:rsidRDefault="0079567C" w:rsidP="0079567C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E001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806588F" w14:textId="77777777" w:rsidR="0079567C" w:rsidRPr="002E001A" w:rsidRDefault="0079567C" w:rsidP="0079567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79567C" w:rsidRPr="002E001A" w14:paraId="5585CBE6" w14:textId="77777777" w:rsidTr="649C4BD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79567C" w:rsidRPr="002E001A" w:rsidRDefault="0079567C" w:rsidP="0079567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E001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E001A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79567C" w:rsidRPr="002E001A" w:rsidRDefault="0079567C" w:rsidP="002F61A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79567C" w:rsidRPr="002E001A" w14:paraId="6289D208" w14:textId="77777777" w:rsidTr="649C4BD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79567C" w:rsidRPr="002E001A" w:rsidRDefault="0079567C" w:rsidP="0079567C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E001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79567C" w:rsidRPr="002E001A" w:rsidRDefault="0079567C" w:rsidP="0079567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79567C" w:rsidRPr="002E001A" w14:paraId="7D226298" w14:textId="77777777" w:rsidTr="649C4BD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1666D9A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Seminarium: 20</w:t>
            </w:r>
          </w:p>
        </w:tc>
      </w:tr>
      <w:tr w:rsidR="0079567C" w:rsidRPr="002E001A" w14:paraId="003D9C5E" w14:textId="77777777" w:rsidTr="649C4BD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FD4F17A" w14:textId="1B25BD19" w:rsidR="0079567C" w:rsidRPr="002E001A" w:rsidRDefault="0079567C" w:rsidP="649C4BDF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649C4BDF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4044CCFC" w:rsidRPr="649C4BDF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dr hab. Stanisław Burliga</w:t>
            </w:r>
          </w:p>
          <w:p w14:paraId="56389574" w14:textId="24C6483C" w:rsidR="0079567C" w:rsidRPr="002E001A" w:rsidRDefault="0079567C" w:rsidP="649C4BDF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649C4BDF">
              <w:rPr>
                <w:rFonts w:ascii="Verdana" w:hAnsi="Verdana"/>
                <w:sz w:val="20"/>
                <w:szCs w:val="20"/>
              </w:rPr>
              <w:t xml:space="preserve">Prowadzący seminarium: </w:t>
            </w:r>
            <w:r w:rsidR="20167CD1" w:rsidRPr="649C4BDF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dr hab. Stanisław Burliga</w:t>
            </w:r>
            <w:r w:rsidR="20167CD1" w:rsidRPr="649C4BDF">
              <w:rPr>
                <w:rFonts w:ascii="Verdana" w:hAnsi="Verdana"/>
                <w:sz w:val="20"/>
                <w:szCs w:val="20"/>
              </w:rPr>
              <w:t>, dr Artur Sobczyk</w:t>
            </w:r>
          </w:p>
        </w:tc>
      </w:tr>
      <w:tr w:rsidR="0079567C" w:rsidRPr="002E001A" w14:paraId="478325FB" w14:textId="77777777" w:rsidTr="649C4BD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79567C" w:rsidRPr="002E001A" w:rsidRDefault="0079567C" w:rsidP="003F58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25002D4" w14:textId="77777777" w:rsidR="0079567C" w:rsidRPr="002E001A" w:rsidRDefault="0079567C" w:rsidP="003F5834">
            <w:pPr>
              <w:spacing w:after="12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Podstawowa wiedza w zakresie geologii strukturalnej i tektoniki. </w:t>
            </w:r>
          </w:p>
        </w:tc>
      </w:tr>
      <w:tr w:rsidR="0079567C" w:rsidRPr="002E001A" w14:paraId="4077E843" w14:textId="77777777" w:rsidTr="649C4BD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79567C" w:rsidRPr="002E001A" w:rsidRDefault="0079567C" w:rsidP="003F58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5B3D64B" w14:textId="77777777" w:rsidR="0079567C" w:rsidRPr="002E001A" w:rsidRDefault="0079567C" w:rsidP="003F58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Celem przedmiotu jest poszerzenie wiedzy z zakresu tektoniki i geologii strukturalnej o informacje na temat nowych trendów, metod i technik badawczych oraz możliwości i efektów ich zastosowania praktyce.  Seminaryjna forma zajęć pozwala studentom doskonalić umiejętności analizy literatury naukowej oraz samodzielnego przygotowania przeglądowego referatu i jego publicznej prezentacji.</w:t>
            </w:r>
          </w:p>
        </w:tc>
      </w:tr>
      <w:tr w:rsidR="0079567C" w:rsidRPr="002E001A" w14:paraId="1874C949" w14:textId="77777777" w:rsidTr="649C4BDF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57DC77F" w14:textId="77777777" w:rsidR="0079567C" w:rsidRPr="002E001A" w:rsidRDefault="0079567C" w:rsidP="00FD6D9B">
            <w:pPr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Aktualny stan wiedzy i cieszące się na świecie aktualnym zainteresowaniem problemy badawcze z zakresu tektoniki i geologii strukturalnej oraz nowe metody badań stosowane w tych naukach. Zagadnienia te będą opracowywane przez studentów na podstawie współczesnej literatury naukowej wskazanej przez prowadzącego oraz wyszukanej przez nich samych (głównie fachowe publikacje w międzynarodowych periodykach). Przedyskutowane będą przykłady reprezentujące różne środowiska tektoniczne świata (np. orogeny, platformy, baseny sedymentacyjne) oraz elementy metodologii dotyczącej szerokiego spektrum problemów strukturalnych. </w:t>
            </w:r>
          </w:p>
        </w:tc>
      </w:tr>
      <w:tr w:rsidR="0079567C" w:rsidRPr="002E001A" w14:paraId="2309F792" w14:textId="77777777" w:rsidTr="649C4BD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79567C" w:rsidRPr="002E001A" w:rsidRDefault="0079567C" w:rsidP="007503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79567C" w:rsidRPr="002E001A" w:rsidRDefault="0079567C" w:rsidP="00750349">
            <w:pPr>
              <w:spacing w:after="12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4101652C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45D721A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P_W01 Wykazuje wiedzę z zakresu tektoniki, geologii strukturalnej ora</w:t>
            </w:r>
            <w:r w:rsidR="00750349"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 pokrewnych nauk geologicznych.</w:t>
            </w:r>
          </w:p>
          <w:p w14:paraId="4B99056E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4F6A00F1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P_W02 Orientuje się w współczesnych problemach tektoniki i geologii strukturalnej oraz stosowa</w:t>
            </w:r>
            <w:r w:rsidR="00750349"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nych w nich metodach badawczych.</w:t>
            </w:r>
          </w:p>
          <w:p w14:paraId="1299C43A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072D4C0E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P_W03 Zna terminologię i nomenklaturę </w:t>
            </w:r>
          </w:p>
          <w:p w14:paraId="6CC85A24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tektoniczno-strukturalną</w:t>
            </w:r>
            <w:r w:rsidR="00750349"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  <w:p w14:paraId="4DDBEF00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5A0EA41F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P_U01 Umie dostrzegać związki między </w:t>
            </w:r>
          </w:p>
          <w:p w14:paraId="00E79096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zapisem skalnym w postaci struktur tektonicznych, a wydarzeniami geologicznymi, któr</w:t>
            </w:r>
            <w:r w:rsidR="00750349"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 doprowadziły do ich powstania.</w:t>
            </w:r>
          </w:p>
          <w:p w14:paraId="3461D779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1FBC0BE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P_U02 Potrafi wyszukać potrzebne wiadomości i dokonać ich selekcji, a następnie syntezy w celu opracowania zadanego tematu</w:t>
            </w:r>
            <w:r w:rsidR="00750349"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  <w:p w14:paraId="3CF2D8B6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EF584AD" w14:textId="77777777" w:rsidR="0079567C" w:rsidRPr="002E001A" w:rsidRDefault="0079567C" w:rsidP="0075034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E001A">
              <w:rPr>
                <w:rFonts w:ascii="Verdana" w:hAnsi="Verdana" w:cs="Arial"/>
                <w:sz w:val="20"/>
                <w:szCs w:val="20"/>
              </w:rPr>
              <w:t>P_U03 Wykorzystuje anglojęzyczną literaturę nauko</w:t>
            </w:r>
            <w:r w:rsidR="00750349" w:rsidRPr="002E001A">
              <w:rPr>
                <w:rFonts w:ascii="Verdana" w:hAnsi="Verdana" w:cs="Arial"/>
                <w:sz w:val="20"/>
                <w:szCs w:val="20"/>
              </w:rPr>
              <w:t>wą z zakresu nauk geologicznych.</w:t>
            </w:r>
          </w:p>
          <w:p w14:paraId="0FB78278" w14:textId="77777777" w:rsidR="00750349" w:rsidRPr="002E001A" w:rsidRDefault="00750349" w:rsidP="0075034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4E811695" w14:textId="77777777" w:rsidR="0079567C" w:rsidRPr="002E001A" w:rsidRDefault="0079567C" w:rsidP="0075034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E001A">
              <w:rPr>
                <w:rFonts w:ascii="Verdana" w:hAnsi="Verdana" w:cs="Arial"/>
                <w:sz w:val="20"/>
                <w:szCs w:val="20"/>
              </w:rPr>
              <w:t>P_U04 Potrafi krytycznie analizować i dokonywać wyboru informacji z zakresu nauk geologicznych</w:t>
            </w:r>
            <w:r w:rsidR="00750349" w:rsidRPr="002E001A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1FC39945" w14:textId="77777777" w:rsidR="00750349" w:rsidRPr="002E001A" w:rsidRDefault="00750349" w:rsidP="0075034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1D73D65A" w14:textId="77777777" w:rsidR="00750349" w:rsidRPr="002E001A" w:rsidRDefault="0079567C" w:rsidP="0075034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E001A">
              <w:rPr>
                <w:rFonts w:ascii="Verdana" w:hAnsi="Verdana" w:cs="Arial"/>
                <w:sz w:val="20"/>
                <w:szCs w:val="20"/>
              </w:rPr>
              <w:t xml:space="preserve">P_U05 Potrafi logicznie zreferować </w:t>
            </w:r>
          </w:p>
          <w:p w14:paraId="4FB37EE4" w14:textId="77777777" w:rsidR="0079567C" w:rsidRPr="002E001A" w:rsidRDefault="0079567C" w:rsidP="0075034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E001A">
              <w:rPr>
                <w:rFonts w:ascii="Verdana" w:hAnsi="Verdana" w:cs="Arial"/>
                <w:sz w:val="20"/>
                <w:szCs w:val="20"/>
              </w:rPr>
              <w:t>opracowany temat i podjąć skuteczną dyskusję naukową</w:t>
            </w:r>
            <w:r w:rsidR="00750349" w:rsidRPr="002E001A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0562CB0E" w14:textId="77777777" w:rsidR="00750349" w:rsidRPr="002E001A" w:rsidRDefault="00750349" w:rsidP="0075034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15AC8A63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P_K01 Rozumie potrzebę aktualizowania i </w:t>
            </w:r>
          </w:p>
          <w:p w14:paraId="6D447C83" w14:textId="77777777" w:rsidR="0079567C" w:rsidRPr="002E001A" w:rsidRDefault="0079567C" w:rsidP="007503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pogłębia swą wiedzę w zakresie nauk o Ziemi</w:t>
            </w:r>
            <w:r w:rsidR="00750349"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79567C" w:rsidRPr="002E001A" w:rsidRDefault="0079567C" w:rsidP="0075034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2E001A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2E001A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2E001A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E001A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4CE0A41" w14:textId="77777777" w:rsidR="0079567C" w:rsidRPr="002E001A" w:rsidRDefault="0079567C" w:rsidP="007503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763CD6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K2_W02, K2_W03, </w:t>
            </w:r>
          </w:p>
          <w:p w14:paraId="62EBF3C5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D98A12B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946DB82" w14:textId="77777777" w:rsidR="00750349" w:rsidRPr="002E001A" w:rsidRDefault="00750349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4655BE4D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K2_W06</w:t>
            </w:r>
          </w:p>
          <w:p w14:paraId="5997CC1D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110FFD37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B699379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3FE9F23F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07FC059E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K2_W08 </w:t>
            </w:r>
          </w:p>
          <w:p w14:paraId="1F72F646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08CE6F91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4A75342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K2_U01, K2_U04 </w:t>
            </w:r>
          </w:p>
          <w:p w14:paraId="61CDCEAD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BB9E253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3DE523C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52E56223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07547A01" w14:textId="77777777" w:rsidR="00750349" w:rsidRPr="002E001A" w:rsidRDefault="00750349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16B7CE85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K2_U03 </w:t>
            </w:r>
          </w:p>
          <w:p w14:paraId="5043CB0F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07459315" w14:textId="77777777" w:rsidR="0079567C" w:rsidRPr="002E001A" w:rsidRDefault="0079567C" w:rsidP="0075034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537F28F" w14:textId="77777777" w:rsidR="0079567C" w:rsidRPr="002E001A" w:rsidRDefault="0079567C" w:rsidP="0075034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6DFB9E20" w14:textId="77777777" w:rsidR="00750349" w:rsidRPr="002E001A" w:rsidRDefault="00750349" w:rsidP="00750349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107D4F34" w14:textId="77777777" w:rsidR="0079567C" w:rsidRPr="002E001A" w:rsidRDefault="0079567C" w:rsidP="00750349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2E001A">
              <w:rPr>
                <w:rFonts w:ascii="Verdana" w:hAnsi="Verdana" w:cs="Arial"/>
                <w:bCs/>
                <w:sz w:val="20"/>
                <w:szCs w:val="20"/>
              </w:rPr>
              <w:t>K2_U02</w:t>
            </w:r>
          </w:p>
          <w:p w14:paraId="70DF9E56" w14:textId="77777777" w:rsidR="0079567C" w:rsidRPr="002E001A" w:rsidRDefault="0079567C" w:rsidP="00750349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44E871BC" w14:textId="77777777" w:rsidR="00750349" w:rsidRPr="002E001A" w:rsidRDefault="00750349" w:rsidP="00750349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144A5D23" w14:textId="77777777" w:rsidR="00750349" w:rsidRPr="002E001A" w:rsidRDefault="00750349" w:rsidP="00750349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06C20BA6" w14:textId="77777777" w:rsidR="0079567C" w:rsidRPr="002E001A" w:rsidRDefault="0079567C" w:rsidP="00750349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2E001A">
              <w:rPr>
                <w:rFonts w:ascii="Verdana" w:hAnsi="Verdana" w:cs="Arial"/>
                <w:bCs/>
                <w:sz w:val="20"/>
                <w:szCs w:val="20"/>
              </w:rPr>
              <w:t>K2_U03</w:t>
            </w:r>
          </w:p>
          <w:p w14:paraId="738610EB" w14:textId="77777777" w:rsidR="0079567C" w:rsidRPr="002E001A" w:rsidRDefault="0079567C" w:rsidP="00750349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637805D2" w14:textId="77777777" w:rsidR="00750349" w:rsidRPr="002E001A" w:rsidRDefault="00750349" w:rsidP="00750349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463F29E8" w14:textId="77777777" w:rsidR="00750349" w:rsidRPr="002E001A" w:rsidRDefault="00750349" w:rsidP="00750349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372721B7" w14:textId="77777777" w:rsidR="0079567C" w:rsidRPr="002E001A" w:rsidRDefault="0079567C" w:rsidP="00750349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2E001A">
              <w:rPr>
                <w:rFonts w:ascii="Verdana" w:hAnsi="Verdana" w:cs="Arial"/>
                <w:bCs/>
                <w:sz w:val="20"/>
                <w:szCs w:val="20"/>
              </w:rPr>
              <w:t>K2_U07</w:t>
            </w:r>
          </w:p>
          <w:p w14:paraId="3B7B4B86" w14:textId="77777777" w:rsidR="0079567C" w:rsidRPr="002E001A" w:rsidRDefault="0079567C" w:rsidP="00750349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3A0FF5F2" w14:textId="77777777" w:rsidR="00750349" w:rsidRPr="002E001A" w:rsidRDefault="00750349" w:rsidP="00750349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5630AD66" w14:textId="77777777" w:rsidR="00750349" w:rsidRPr="002E001A" w:rsidRDefault="00750349" w:rsidP="00750349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77842B5D" w14:textId="77777777" w:rsidR="0079567C" w:rsidRPr="002E001A" w:rsidRDefault="0079567C" w:rsidP="007503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 w:cs="Arial"/>
                <w:bCs/>
                <w:sz w:val="20"/>
                <w:szCs w:val="20"/>
              </w:rPr>
              <w:t>K2_K01</w:t>
            </w:r>
          </w:p>
        </w:tc>
      </w:tr>
      <w:tr w:rsidR="0079567C" w:rsidRPr="00830720" w14:paraId="3BFB28C4" w14:textId="77777777" w:rsidTr="649C4BDF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9076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79567C" w:rsidRPr="002E001A" w:rsidRDefault="0079567C" w:rsidP="007023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6ED1F6A3" w14:textId="77777777" w:rsidR="0079567C" w:rsidRPr="002E001A" w:rsidRDefault="0079567C" w:rsidP="007A73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E001A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14:paraId="0767C2F3" w14:textId="77777777" w:rsidR="0079567C" w:rsidRPr="002E001A" w:rsidRDefault="0079567C" w:rsidP="007A7321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</w:pPr>
            <w:r w:rsidRPr="002E001A">
              <w:rPr>
                <w:rFonts w:ascii="Verdana" w:hAnsi="Verdana" w:cs="Arial"/>
                <w:sz w:val="20"/>
                <w:szCs w:val="20"/>
                <w:lang w:val="en-US"/>
              </w:rPr>
              <w:t>Fossen H., 2016, Structural Geology, 2nd Ed., Cambridge University Press.</w:t>
            </w:r>
            <w:r w:rsidRPr="002E001A">
              <w:rPr>
                <w:rFonts w:ascii="Verdana" w:hAnsi="Verdana" w:cs="Arial"/>
                <w:sz w:val="20"/>
                <w:szCs w:val="20"/>
                <w:lang w:val="en-US"/>
              </w:rPr>
              <w:br/>
              <w:t>Twiss R.J. &amp; Moores E.M., 2006, Structural Geology, 2nd Ed., Freeman &amp; Co.</w:t>
            </w:r>
          </w:p>
          <w:p w14:paraId="028A59A6" w14:textId="77777777" w:rsidR="0079567C" w:rsidRPr="002E001A" w:rsidRDefault="0079567C" w:rsidP="007A7321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2E001A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Literatura zalecana:</w:t>
            </w:r>
            <w:r w:rsidRPr="002E001A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2E001A">
              <w:rPr>
                <w:rFonts w:ascii="Verdana" w:hAnsi="Verdana" w:cs="Arial"/>
                <w:sz w:val="20"/>
                <w:szCs w:val="20"/>
                <w:lang w:val="en-US"/>
              </w:rPr>
              <w:t>Pollard D.D. &amp; Fletcher R.C., 2005, Fundmentals of Structural Geology, Cambridge University Press.</w:t>
            </w:r>
            <w:r w:rsidRPr="002E001A">
              <w:rPr>
                <w:rFonts w:ascii="Verdana" w:hAnsi="Verdana" w:cs="Arial"/>
                <w:sz w:val="20"/>
                <w:szCs w:val="20"/>
                <w:lang w:val="en-US"/>
              </w:rPr>
              <w:br/>
              <w:t>Roberts D.G. &amp; Bally A.W., 2012. Principles of Geologic Analysis, 1A., Elsevier.</w:t>
            </w:r>
            <w:r w:rsidRPr="002E001A">
              <w:rPr>
                <w:rFonts w:ascii="Verdana" w:hAnsi="Verdana" w:cs="Arial"/>
                <w:sz w:val="20"/>
                <w:szCs w:val="20"/>
                <w:lang w:val="en-US"/>
              </w:rPr>
              <w:br/>
              <w:t xml:space="preserve">Kearey Ph., Klepeis K.A. &amp; F.J. Vine, 2009, Global Tectonics. Wiley-Blackwell </w:t>
            </w:r>
          </w:p>
          <w:p w14:paraId="67165FAC" w14:textId="77777777" w:rsidR="0079567C" w:rsidRPr="002E001A" w:rsidRDefault="0079567C" w:rsidP="007A7321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2E001A">
              <w:rPr>
                <w:rFonts w:ascii="Verdana" w:hAnsi="Verdana" w:cs="Arial"/>
                <w:sz w:val="20"/>
                <w:szCs w:val="20"/>
                <w:lang w:val="en-US"/>
              </w:rPr>
              <w:t>Rekomendowane czasopisma naukowe:</w:t>
            </w:r>
          </w:p>
          <w:p w14:paraId="65BD84EC" w14:textId="77777777" w:rsidR="0079567C" w:rsidRPr="002E001A" w:rsidRDefault="0079567C" w:rsidP="007A7321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2E001A">
              <w:rPr>
                <w:rFonts w:ascii="Verdana" w:hAnsi="Verdana" w:cs="Arial"/>
                <w:sz w:val="20"/>
                <w:szCs w:val="20"/>
                <w:lang w:val="en-US"/>
              </w:rPr>
              <w:t>Tectonics (American Geophysical Union)</w:t>
            </w:r>
          </w:p>
          <w:p w14:paraId="347936F9" w14:textId="77777777" w:rsidR="0079567C" w:rsidRPr="002E001A" w:rsidRDefault="0079567C" w:rsidP="007A7321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2E001A">
              <w:rPr>
                <w:rFonts w:ascii="Verdana" w:hAnsi="Verdana" w:cs="Arial"/>
                <w:sz w:val="20"/>
                <w:szCs w:val="20"/>
                <w:lang w:val="en-US"/>
              </w:rPr>
              <w:t xml:space="preserve">Journal of Structural Geology (Elsevier) </w:t>
            </w:r>
          </w:p>
          <w:p w14:paraId="584BB16C" w14:textId="77777777" w:rsidR="0079567C" w:rsidRPr="002E001A" w:rsidRDefault="0079567C" w:rsidP="007A7321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2E001A">
              <w:rPr>
                <w:rFonts w:ascii="Verdana" w:hAnsi="Verdana" w:cs="Arial"/>
                <w:sz w:val="20"/>
                <w:szCs w:val="20"/>
                <w:lang w:val="en-US"/>
              </w:rPr>
              <w:t>Tectonophysics (Elsevier)</w:t>
            </w:r>
          </w:p>
          <w:p w14:paraId="35EC3492" w14:textId="77777777" w:rsidR="0079567C" w:rsidRPr="002E001A" w:rsidRDefault="0079567C" w:rsidP="007A7321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2E001A">
              <w:rPr>
                <w:rFonts w:ascii="Verdana" w:hAnsi="Verdana" w:cs="Arial"/>
                <w:sz w:val="20"/>
                <w:szCs w:val="20"/>
                <w:lang w:val="en-US"/>
              </w:rPr>
              <w:t>Geodynamica Acta (Elsevier)</w:t>
            </w:r>
          </w:p>
          <w:p w14:paraId="4DA19986" w14:textId="77777777" w:rsidR="0079567C" w:rsidRPr="002E001A" w:rsidRDefault="0079567C" w:rsidP="007A73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E001A">
              <w:rPr>
                <w:rFonts w:ascii="Verdana" w:hAnsi="Verdana" w:cs="Arial"/>
                <w:sz w:val="20"/>
                <w:szCs w:val="20"/>
                <w:lang w:val="en-US"/>
              </w:rPr>
              <w:t>Journal of Geophysical Research – Solid Earth (American Geophysical Union)</w:t>
            </w:r>
          </w:p>
        </w:tc>
      </w:tr>
      <w:tr w:rsidR="0079567C" w:rsidRPr="002E001A" w14:paraId="547084A5" w14:textId="77777777" w:rsidTr="649C4BDF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6A1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79567C" w:rsidRPr="002E001A" w:rsidRDefault="0079567C" w:rsidP="005854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2E001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7B337F9F" w14:textId="77777777" w:rsidR="0079567C" w:rsidRPr="002E001A" w:rsidRDefault="002E001A" w:rsidP="005854A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2E001A">
              <w:rPr>
                <w:rFonts w:ascii="Verdana" w:hAnsi="Verdana" w:cs="Arial"/>
                <w:sz w:val="20"/>
                <w:szCs w:val="20"/>
              </w:rPr>
              <w:t>O</w:t>
            </w:r>
            <w:r w:rsidR="0079567C" w:rsidRPr="002E001A">
              <w:rPr>
                <w:rFonts w:ascii="Verdana" w:hAnsi="Verdana" w:cs="Arial"/>
                <w:sz w:val="20"/>
                <w:szCs w:val="20"/>
              </w:rPr>
              <w:t>cena przygotowanego i wygłoszonego referatu, udział w dyskusjach</w:t>
            </w:r>
            <w:r w:rsidRPr="002E00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K2_W02, K2_W03, </w:t>
            </w:r>
            <w:r w:rsidRPr="0083072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K2_W06, K2_W08, K2_U01, </w:t>
            </w:r>
            <w:r w:rsidRPr="00830720">
              <w:rPr>
                <w:rFonts w:ascii="Verdana" w:hAnsi="Verdana" w:cs="Arial"/>
                <w:bCs/>
                <w:sz w:val="20"/>
                <w:szCs w:val="20"/>
              </w:rPr>
              <w:t xml:space="preserve">K2_U02, </w:t>
            </w:r>
            <w:r w:rsidRPr="0083072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K2_U03, K2_U04, </w:t>
            </w:r>
            <w:r w:rsidRPr="00830720">
              <w:rPr>
                <w:rFonts w:ascii="Verdana" w:hAnsi="Verdana" w:cs="Arial"/>
                <w:bCs/>
                <w:sz w:val="20"/>
                <w:szCs w:val="20"/>
              </w:rPr>
              <w:t>K2_U07</w:t>
            </w:r>
            <w:r w:rsidRPr="0083072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830720">
              <w:rPr>
                <w:rFonts w:ascii="Verdana" w:hAnsi="Verdana" w:cs="Arial"/>
                <w:bCs/>
                <w:sz w:val="20"/>
                <w:szCs w:val="20"/>
              </w:rPr>
              <w:t>K2_K01</w:t>
            </w:r>
          </w:p>
        </w:tc>
      </w:tr>
      <w:tr w:rsidR="0079567C" w:rsidRPr="002E001A" w14:paraId="169F8244" w14:textId="77777777" w:rsidTr="649C4BDF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93B2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79567C" w:rsidRPr="002E001A" w:rsidRDefault="0079567C" w:rsidP="005854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5A3B683" w14:textId="77777777" w:rsidR="00E00687" w:rsidRPr="002E001A" w:rsidRDefault="00E00687" w:rsidP="005854A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E001A">
              <w:rPr>
                <w:rFonts w:ascii="Verdana" w:eastAsia="Times New Roman" w:hAnsi="Verdana"/>
                <w:sz w:val="20"/>
                <w:szCs w:val="20"/>
                <w:lang w:eastAsia="pl-PL"/>
              </w:rPr>
              <w:t>Seminarium:</w:t>
            </w:r>
          </w:p>
          <w:p w14:paraId="79C2DF93" w14:textId="77777777" w:rsidR="0079567C" w:rsidRPr="002E001A" w:rsidRDefault="0079567C" w:rsidP="00585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aktywności na zajęciach (wymagana obecność na co najmniej 80% referatów prezentowanych przez innych studentów) oraz pozytywna ocena referatu zaprezentowanego przez studenta</w:t>
            </w:r>
            <w:r w:rsidR="00E00687" w:rsidRPr="002E001A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</w:tr>
      <w:tr w:rsidR="0079567C" w:rsidRPr="002E001A" w14:paraId="79FC3183" w14:textId="77777777" w:rsidTr="649C4BDF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5B7" w14:textId="77777777" w:rsidR="0079567C" w:rsidRPr="002E001A" w:rsidRDefault="0079567C" w:rsidP="0079567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79567C" w:rsidRPr="002E001A" w:rsidRDefault="0079567C" w:rsidP="00795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79567C" w:rsidRPr="002E001A" w14:paraId="70E76AE1" w14:textId="77777777" w:rsidTr="649C4BDF">
        <w:trPr>
          <w:trHeight w:val="26"/>
        </w:trPr>
        <w:tc>
          <w:tcPr>
            <w:tcW w:w="0" w:type="auto"/>
            <w:vMerge/>
            <w:vAlign w:val="center"/>
          </w:tcPr>
          <w:p w14:paraId="66204FF1" w14:textId="77777777" w:rsidR="0079567C" w:rsidRPr="002E001A" w:rsidRDefault="0079567C" w:rsidP="00795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79567C" w:rsidRPr="002E001A" w:rsidRDefault="0079567C" w:rsidP="002F61A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79567C" w:rsidRPr="002E001A" w:rsidRDefault="0079567C" w:rsidP="002F61A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79567C" w:rsidRPr="002E001A" w14:paraId="653176A8" w14:textId="77777777" w:rsidTr="649C4BDF">
        <w:trPr>
          <w:trHeight w:val="90"/>
        </w:trPr>
        <w:tc>
          <w:tcPr>
            <w:tcW w:w="0" w:type="auto"/>
            <w:vMerge/>
            <w:vAlign w:val="center"/>
          </w:tcPr>
          <w:p w14:paraId="2DBF0D7D" w14:textId="77777777" w:rsidR="0079567C" w:rsidRPr="002E001A" w:rsidRDefault="0079567C" w:rsidP="00795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79567C" w:rsidRPr="002E001A" w:rsidRDefault="0079567C" w:rsidP="002F61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5AC2642" w14:textId="4CC867E9" w:rsidR="0079567C" w:rsidRPr="002E001A" w:rsidRDefault="0079567C" w:rsidP="002F61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- seminarium: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D700" w14:textId="7CCD6F8A" w:rsidR="0079567C" w:rsidRPr="002E001A" w:rsidRDefault="0079567C" w:rsidP="002F61A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2</w:t>
            </w:r>
            <w:r w:rsidR="00830720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79567C" w:rsidRPr="002E001A" w14:paraId="7C5A5E20" w14:textId="77777777" w:rsidTr="649C4BDF">
        <w:trPr>
          <w:trHeight w:val="104"/>
        </w:trPr>
        <w:tc>
          <w:tcPr>
            <w:tcW w:w="0" w:type="auto"/>
            <w:vMerge/>
            <w:vAlign w:val="center"/>
          </w:tcPr>
          <w:p w14:paraId="6B62F1B3" w14:textId="77777777" w:rsidR="0079567C" w:rsidRPr="002E001A" w:rsidRDefault="0079567C" w:rsidP="00795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A28" w14:textId="77777777" w:rsidR="0079567C" w:rsidRDefault="0079567C" w:rsidP="002F61A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 xml:space="preserve">praca własna studenta/doktoranta ( w tym udział w pracach </w:t>
            </w:r>
            <w:r w:rsidR="002F61A1" w:rsidRPr="002E001A">
              <w:rPr>
                <w:rFonts w:ascii="Verdana" w:hAnsi="Verdana"/>
                <w:sz w:val="20"/>
                <w:szCs w:val="20"/>
              </w:rPr>
              <w:t>grupowych)</w:t>
            </w:r>
            <w:r w:rsidRPr="002E001A">
              <w:rPr>
                <w:rFonts w:ascii="Verdana" w:hAnsi="Verdana"/>
                <w:sz w:val="20"/>
                <w:szCs w:val="20"/>
              </w:rPr>
              <w:t>:</w:t>
            </w:r>
          </w:p>
          <w:p w14:paraId="279F691C" w14:textId="2990283F" w:rsidR="00830720" w:rsidRPr="002E001A" w:rsidRDefault="00830720" w:rsidP="002F61A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3395BD2C" w14:textId="77777777" w:rsidR="0079567C" w:rsidRPr="002E001A" w:rsidRDefault="0079567C" w:rsidP="002F61A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14:paraId="109EF02A" w14:textId="77777777" w:rsidR="0079567C" w:rsidRPr="002E001A" w:rsidRDefault="0079567C" w:rsidP="002F61A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- przygotowanie prezentacji: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3047" w14:textId="752218F9" w:rsidR="0079567C" w:rsidRPr="002E001A" w:rsidRDefault="00830720" w:rsidP="002F61A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79567C" w:rsidRPr="002E001A" w14:paraId="1B686C9D" w14:textId="77777777" w:rsidTr="649C4BDF">
        <w:trPr>
          <w:trHeight w:val="21"/>
        </w:trPr>
        <w:tc>
          <w:tcPr>
            <w:tcW w:w="0" w:type="auto"/>
            <w:vMerge/>
            <w:vAlign w:val="center"/>
          </w:tcPr>
          <w:p w14:paraId="02F2C34E" w14:textId="77777777" w:rsidR="0079567C" w:rsidRPr="002E001A" w:rsidRDefault="0079567C" w:rsidP="00795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79567C" w:rsidRPr="002E001A" w:rsidRDefault="0079567C" w:rsidP="002F61A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79567C" w:rsidRPr="002E001A" w:rsidRDefault="0079567C" w:rsidP="002F61A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79567C" w:rsidRPr="0079567C" w14:paraId="78C18427" w14:textId="77777777" w:rsidTr="649C4BDF">
        <w:trPr>
          <w:trHeight w:val="26"/>
        </w:trPr>
        <w:tc>
          <w:tcPr>
            <w:tcW w:w="0" w:type="auto"/>
            <w:vMerge/>
            <w:vAlign w:val="center"/>
          </w:tcPr>
          <w:p w14:paraId="680A4E5D" w14:textId="77777777" w:rsidR="0079567C" w:rsidRPr="002E001A" w:rsidRDefault="0079567C" w:rsidP="00795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79567C" w:rsidRPr="002E001A" w:rsidRDefault="0079567C" w:rsidP="002F61A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79567C" w:rsidRPr="002E001A" w:rsidRDefault="0079567C" w:rsidP="002F61A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E001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9219836" w14:textId="77777777" w:rsidR="0079567C" w:rsidRPr="0079567C" w:rsidRDefault="0079567C" w:rsidP="0079567C"/>
    <w:sectPr w:rsidR="0079567C" w:rsidRPr="0079567C" w:rsidSect="003A1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01757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2E001A"/>
    <w:rsid w:val="002F61A1"/>
    <w:rsid w:val="00302A01"/>
    <w:rsid w:val="003327A8"/>
    <w:rsid w:val="003F5834"/>
    <w:rsid w:val="004053B5"/>
    <w:rsid w:val="004556E6"/>
    <w:rsid w:val="004B5FD9"/>
    <w:rsid w:val="00533EA8"/>
    <w:rsid w:val="005854A7"/>
    <w:rsid w:val="005B78DB"/>
    <w:rsid w:val="005D79FF"/>
    <w:rsid w:val="006556AA"/>
    <w:rsid w:val="006A06B2"/>
    <w:rsid w:val="0070232D"/>
    <w:rsid w:val="00715D8E"/>
    <w:rsid w:val="00750349"/>
    <w:rsid w:val="0079567C"/>
    <w:rsid w:val="007A7321"/>
    <w:rsid w:val="00830720"/>
    <w:rsid w:val="008C7494"/>
    <w:rsid w:val="008E7503"/>
    <w:rsid w:val="008F7A61"/>
    <w:rsid w:val="00902082"/>
    <w:rsid w:val="0091286E"/>
    <w:rsid w:val="00954AA4"/>
    <w:rsid w:val="0099524F"/>
    <w:rsid w:val="00A66E97"/>
    <w:rsid w:val="00B16EC9"/>
    <w:rsid w:val="00B63702"/>
    <w:rsid w:val="00B755CC"/>
    <w:rsid w:val="00BB1CBF"/>
    <w:rsid w:val="00C04E3A"/>
    <w:rsid w:val="00C22864"/>
    <w:rsid w:val="00C45F7A"/>
    <w:rsid w:val="00C6323D"/>
    <w:rsid w:val="00C650FA"/>
    <w:rsid w:val="00C8307B"/>
    <w:rsid w:val="00D634FC"/>
    <w:rsid w:val="00D64DC7"/>
    <w:rsid w:val="00E00687"/>
    <w:rsid w:val="00E45C02"/>
    <w:rsid w:val="00F420C0"/>
    <w:rsid w:val="00FD6D9B"/>
    <w:rsid w:val="20167CD1"/>
    <w:rsid w:val="4044CCFC"/>
    <w:rsid w:val="649C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DA867"/>
  <w15:docId w15:val="{1AB6E92B-E5D8-4E35-A74D-8C28EE579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736</Words>
  <Characters>4419</Characters>
  <Application>Microsoft Office Word</Application>
  <DocSecurity>0</DocSecurity>
  <Lines>36</Lines>
  <Paragraphs>10</Paragraphs>
  <ScaleCrop>false</ScaleCrop>
  <Company>ING UWr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16</cp:revision>
  <dcterms:created xsi:type="dcterms:W3CDTF">2019-05-01T09:55:00Z</dcterms:created>
  <dcterms:modified xsi:type="dcterms:W3CDTF">2024-01-31T16:34:00Z</dcterms:modified>
</cp:coreProperties>
</file>