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7A284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A284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7A284E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A284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A284E">
        <w:rPr>
          <w:rFonts w:ascii="Verdana" w:hAnsi="Verdana"/>
          <w:b/>
          <w:sz w:val="16"/>
          <w:szCs w:val="20"/>
        </w:rPr>
        <w:t>ZARZĄDZENIA Nr 21/2019</w:t>
      </w:r>
      <w:r w:rsidRPr="007A284E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7A284E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7A284E" w:rsidRDefault="008E7503" w:rsidP="008E7503">
      <w:pPr>
        <w:rPr>
          <w:rFonts w:ascii="Verdana" w:hAnsi="Verdana"/>
          <w:b/>
          <w:bCs/>
          <w:sz w:val="20"/>
        </w:rPr>
      </w:pPr>
      <w:r w:rsidRPr="007A284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7A284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A284E" w14:paraId="3C9258DB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1D2F39C" w14:textId="77777777" w:rsidR="00FC6C6A" w:rsidRPr="007A284E" w:rsidRDefault="00FC6C6A" w:rsidP="004B4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Skamieniałości śladowe</w:t>
            </w:r>
            <w:r w:rsidR="004B4DBB" w:rsidRPr="007A284E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Trace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fossils</w:t>
            </w:r>
            <w:proofErr w:type="spellEnd"/>
          </w:p>
        </w:tc>
      </w:tr>
      <w:tr w:rsidR="008E7503" w:rsidRPr="007A284E" w14:paraId="29EA0548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7A28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A284E" w14:paraId="117EC01B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7A28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7A284E" w14:paraId="6829AE29" w14:textId="77777777" w:rsidTr="40D3814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8E7503" w:rsidRPr="007A284E" w:rsidRDefault="00C8307B" w:rsidP="00FC6C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C6C6A" w:rsidRPr="007A284E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7A284E" w14:paraId="098FD630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7A28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A284E" w14:paraId="75DCA616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7A284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A284E" w14:paraId="3F83E2CD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8A30D17" w14:textId="77777777" w:rsidR="008E7503" w:rsidRPr="007A284E" w:rsidRDefault="00FC6C6A" w:rsidP="00FC6C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geologia (</w:t>
            </w:r>
            <w:r w:rsidR="00C8307B" w:rsidRPr="007A284E">
              <w:rPr>
                <w:rFonts w:ascii="Verdana" w:hAnsi="Verdana"/>
                <w:sz w:val="20"/>
                <w:szCs w:val="20"/>
              </w:rPr>
              <w:t xml:space="preserve">Applied </w:t>
            </w:r>
            <w:proofErr w:type="spellStart"/>
            <w:r w:rsidR="00C8307B" w:rsidRPr="007A284E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7A284E" w14:paraId="603A3CD2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7A284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7A284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A284E" w14:paraId="05E00A7C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7A284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A284E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7A284E" w:rsidRDefault="00C8307B" w:rsidP="004B4D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A284E" w14:paraId="26E0B5C6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7A284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B30D4B2" w14:textId="77777777" w:rsidR="008E7503" w:rsidRPr="007A284E" w:rsidRDefault="00FC6C6A" w:rsidP="004B4D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Z</w:t>
            </w:r>
            <w:r w:rsidR="00C8307B" w:rsidRPr="007A284E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7A284E" w14:paraId="53BA18A6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94C91D" w14:textId="77777777" w:rsidR="00C8307B" w:rsidRPr="007A28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Wykład:</w:t>
            </w:r>
            <w:r w:rsidR="00FC6C6A" w:rsidRPr="007A284E">
              <w:rPr>
                <w:rFonts w:ascii="Verdana" w:hAnsi="Verdana"/>
                <w:sz w:val="20"/>
                <w:szCs w:val="20"/>
              </w:rPr>
              <w:t xml:space="preserve"> 14</w:t>
            </w:r>
            <w:r w:rsidRPr="007A284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7F1287" w14:textId="77777777" w:rsidR="00C8307B" w:rsidRPr="007A28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Ćwiczenia:</w:t>
            </w:r>
            <w:r w:rsidR="00FC6C6A" w:rsidRPr="007A284E">
              <w:rPr>
                <w:rFonts w:ascii="Verdana" w:hAnsi="Verdana"/>
                <w:sz w:val="20"/>
                <w:szCs w:val="20"/>
              </w:rPr>
              <w:t xml:space="preserve"> 14</w:t>
            </w:r>
            <w:r w:rsidRPr="007A284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A550C2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E06D37F" w14:textId="77777777" w:rsidR="00C8307B" w:rsidRPr="007A284E" w:rsidRDefault="00C8307B" w:rsidP="00FC6C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7A284E" w14:paraId="2F181482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43D769" w14:textId="77777777" w:rsidR="00C8307B" w:rsidRPr="007A28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Koordynator:</w:t>
            </w:r>
            <w:r w:rsidR="00FC6C6A" w:rsidRPr="007A284E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14:paraId="7DCF064B" w14:textId="77777777" w:rsidR="00C8307B" w:rsidRPr="007A284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Wykładowca:</w:t>
            </w:r>
            <w:r w:rsidR="00FC6C6A" w:rsidRPr="007A284E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14:paraId="2DC54F93" w14:textId="77777777" w:rsidR="008E7503" w:rsidRPr="007A284E" w:rsidRDefault="00C8307B" w:rsidP="004B4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C6C6A" w:rsidRPr="007A284E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</w:tc>
      </w:tr>
      <w:tr w:rsidR="008E7503" w:rsidRPr="007A284E" w14:paraId="3D7A1386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D70D6D0" w14:textId="77777777" w:rsidR="008E7503" w:rsidRPr="007A284E" w:rsidRDefault="00070A4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Wiedza i umiejętności z zakresu geologii ogólnej (dynamicznej), geologii historycznej i sedymentologii. Zrealizowany przedmiot – geologia historyczna.</w:t>
            </w:r>
          </w:p>
        </w:tc>
      </w:tr>
      <w:tr w:rsidR="008E7503" w:rsidRPr="007A284E" w14:paraId="455F545A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7A284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BE8D5DC" w14:textId="77777777" w:rsidR="008E7503" w:rsidRPr="007A284E" w:rsidRDefault="00070A4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Celem wykładu i ćwiczeń jest zapoznanie studenta z najważniejszymi skamieniałościami śladowymi i ich przydatnością do rekonstrukcji środowisk sedymentacji.</w:t>
            </w:r>
          </w:p>
        </w:tc>
      </w:tr>
      <w:tr w:rsidR="008E7503" w:rsidRPr="007A284E" w14:paraId="44FDE517" w14:textId="77777777" w:rsidTr="40D3814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33FA09" w14:textId="77777777" w:rsidR="005F4461" w:rsidRPr="007A284E" w:rsidRDefault="00EA39CC" w:rsidP="00EA39C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3F93D032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Definicja i podział etologiczny skamieniałości śladowych. Historia badań ichnologicznych.</w:t>
            </w:r>
          </w:p>
          <w:p w14:paraId="2BF544DC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Prezentacja głównych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ichnofacji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>: przybrzeżnych, płytkomorskich, głębokomorskich, kontynentalnych.</w:t>
            </w:r>
          </w:p>
          <w:p w14:paraId="48949E3A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Przydatność skamieniałości śladowych do rekonstrukcji warunków sedymentacji (batymetria, natlenienie i zasolenie wód, charakter podłoża, energia środowiska, tempo sedymentacji).</w:t>
            </w:r>
          </w:p>
          <w:p w14:paraId="56C497F1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Ichnostratygrafia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 – wykorzystanie skamieniałości śladowych bezkręgowców i kręgowców w stratygrafii (np. definiowanie granic pomiędzy systemami: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neoproterozoik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>/kambr).</w:t>
            </w:r>
          </w:p>
          <w:p w14:paraId="357FB3AC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Modele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sedymentologiczno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-ichnologiczne do rekonstrukcji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2EC5C3F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Kolonizacja środowisk kontynentalnych, płytkomorskich i głębokomorskich przez twórców skamieniałości śladowych. Fanerozoiczna historia skamieniałości śladowych – zmiany zróżnicowania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ichnotaksonomicznego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 w czasie.</w:t>
            </w:r>
          </w:p>
          <w:p w14:paraId="1BF22F8B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Skamieniałości śladowe na tle 5 wielkich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wymierań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 w dziejach Ziemi (późny ordowik, późny dewon, perm/trias, późny trias, kreda/paleogen).</w:t>
            </w:r>
          </w:p>
          <w:p w14:paraId="67846DE8" w14:textId="77777777" w:rsidR="00EA39CC" w:rsidRPr="007A284E" w:rsidRDefault="00EA39CC" w:rsidP="00EA39C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Ichnologia kręgowców,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neoichnologia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>.</w:t>
            </w:r>
          </w:p>
          <w:p w14:paraId="6C6BC9F5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Skamieniałości śladowe w rdzeniach wiertniczych.</w:t>
            </w:r>
          </w:p>
          <w:p w14:paraId="23D11BFB" w14:textId="77777777" w:rsidR="00EA39CC" w:rsidRPr="007A284E" w:rsidRDefault="00EA39CC" w:rsidP="00EA39C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Ćwiczenia</w:t>
            </w:r>
          </w:p>
          <w:p w14:paraId="6E8A3A59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Charakterystyka, opis i rozpoznawanie najczęściej występujących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ichnotaksonów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 w obrębie poszczególnych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ichnofacji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>. Główni producenci skamieniałości śladowych.</w:t>
            </w:r>
          </w:p>
          <w:p w14:paraId="71077072" w14:textId="77777777" w:rsidR="00EA39CC" w:rsidRPr="007A284E" w:rsidRDefault="00EA39CC" w:rsidP="00EA39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Omówienie różnych środowisk sedymentacji i typowych dla nich zespołów skamieniałości śladowych. </w:t>
            </w:r>
          </w:p>
          <w:p w14:paraId="0049A182" w14:textId="77777777" w:rsidR="00EA39CC" w:rsidRPr="007A284E" w:rsidRDefault="00EA39CC" w:rsidP="00EA39CC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Analiza ichnologiczna przykładowych profili z Polski (ze szczególnym uwzględnieniem Sudetów: synklinorium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północnosudeckie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 xml:space="preserve">, synklinorium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</w:rPr>
              <w:t>śródsudeckie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</w:rPr>
              <w:t>, rów górnej Nysy Kłodzkiej) i świata – ćwiczenia praktyczne.</w:t>
            </w:r>
          </w:p>
        </w:tc>
      </w:tr>
      <w:tr w:rsidR="008E7503" w:rsidRPr="007A284E" w14:paraId="5FC1D672" w14:textId="77777777" w:rsidTr="40D381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7A284E" w:rsidRDefault="008E7503" w:rsidP="00854B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7A284E" w:rsidRDefault="00C8307B" w:rsidP="00854B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6337204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W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 xml:space="preserve">1 Student ma pogłębioną wiedzę dotyczącą skamieniałości śladowych oraz ich przydatności do rekonstrukcji </w:t>
            </w:r>
            <w:proofErr w:type="spellStart"/>
            <w:r w:rsidR="00966B10" w:rsidRPr="007A284E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966B10" w:rsidRPr="007A284E">
              <w:rPr>
                <w:rFonts w:ascii="Verdana" w:hAnsi="Verdana"/>
                <w:sz w:val="20"/>
                <w:szCs w:val="20"/>
              </w:rPr>
              <w:t xml:space="preserve">. Zna terminologię związaną z badaniami ichnologicznymi. </w:t>
            </w:r>
          </w:p>
          <w:p w14:paraId="4B99056E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91D304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W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 xml:space="preserve">2 Student ma wiedzę w zakresie aktualnych problemów związanych ze skamieniałościami śladowymi i potrafi stosować nowoczesne metody badań (analizy ichnologiczne), oparte na </w:t>
            </w:r>
            <w:proofErr w:type="spellStart"/>
            <w:r w:rsidR="00966B10" w:rsidRPr="007A284E">
              <w:rPr>
                <w:rFonts w:ascii="Verdana" w:hAnsi="Verdana"/>
                <w:sz w:val="20"/>
                <w:szCs w:val="20"/>
              </w:rPr>
              <w:t>sedymentologiczno</w:t>
            </w:r>
            <w:proofErr w:type="spellEnd"/>
            <w:r w:rsidR="00966B10" w:rsidRPr="007A284E">
              <w:rPr>
                <w:rFonts w:ascii="Verdana" w:hAnsi="Verdana"/>
                <w:sz w:val="20"/>
                <w:szCs w:val="20"/>
              </w:rPr>
              <w:t>-ichnologicznych modelach do rekonstrukcji środowisk sedymentacji.</w:t>
            </w:r>
          </w:p>
          <w:p w14:paraId="1299C43A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9BBD14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W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3 Ma wiedzę w zakresie geologii regionalnej świata (przykłady ichnologicznych analiz z różnych regionów świata) i pogłębioną wiedzę na temat geologii Polski, w szczególności Sudetów.</w:t>
            </w:r>
          </w:p>
          <w:p w14:paraId="4DDBEF00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AE885C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P_U0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 xml:space="preserve">1 Potrafi zastosować zaawansowane 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lastRenderedPageBreak/>
              <w:t xml:space="preserve">techniki i narzędzia badawcze (modele ichnologiczne i skamieniałości śladowe) do rekonstrukcji </w:t>
            </w:r>
            <w:proofErr w:type="spellStart"/>
            <w:r w:rsidR="00966B10" w:rsidRPr="007A284E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966B10" w:rsidRPr="007A284E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B18FDC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U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2</w:t>
            </w:r>
            <w:r w:rsidRPr="007A284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Wykorzystuje literaturę naukową z zakresu nauk ichnologicznych w języku angielskim.</w:t>
            </w:r>
          </w:p>
          <w:p w14:paraId="3CF2D8B6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B4D280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U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3 Posiada umiejętność pisania prac naukowych oraz raportów dotyczących skamieniałości śladowych oraz potrafi zreferować wyniki własnych prac badawczych i podjąć dyskusję.</w:t>
            </w:r>
          </w:p>
          <w:p w14:paraId="0FB78278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C3F18B" w14:textId="77777777" w:rsidR="00966B10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K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1 Rozumie potrzebę ciągłego uczenia się. Stara się na bieżąco śledzić najnowszą wiedzę dotyczących badań ichnologicznych.</w:t>
            </w:r>
          </w:p>
          <w:p w14:paraId="1FC39945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CF4AB6" w14:textId="77777777" w:rsidR="00C8307B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P_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>K</w:t>
            </w:r>
            <w:r w:rsidRPr="007A284E">
              <w:rPr>
                <w:rFonts w:ascii="Verdana" w:hAnsi="Verdana"/>
                <w:sz w:val="20"/>
                <w:szCs w:val="20"/>
              </w:rPr>
              <w:t>0</w:t>
            </w:r>
            <w:r w:rsidR="00966B10" w:rsidRPr="007A284E">
              <w:rPr>
                <w:rFonts w:ascii="Verdana" w:hAnsi="Verdana"/>
                <w:sz w:val="20"/>
                <w:szCs w:val="20"/>
              </w:rPr>
              <w:t xml:space="preserve">2 Potrafi odpowiednio określić priorytety, kolejność badań prowadzących do rekonstrukcji </w:t>
            </w:r>
            <w:proofErr w:type="spellStart"/>
            <w:r w:rsidR="00966B10" w:rsidRPr="007A284E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966B10" w:rsidRPr="007A284E">
              <w:rPr>
                <w:rFonts w:ascii="Verdana" w:hAnsi="Verdana"/>
                <w:sz w:val="20"/>
                <w:szCs w:val="20"/>
              </w:rPr>
              <w:t xml:space="preserve"> na podstawie skamieniałości śladowych.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7A284E" w:rsidRDefault="008E7503" w:rsidP="00854BE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7A284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562CB0E" w14:textId="77777777" w:rsidR="003E1E43" w:rsidRPr="007A284E" w:rsidRDefault="003E1E43" w:rsidP="00854BE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745351E0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K2_W01; K2_W09</w:t>
            </w:r>
          </w:p>
          <w:p w14:paraId="34CE0A41" w14:textId="77777777" w:rsidR="003E1E43" w:rsidRPr="007A284E" w:rsidRDefault="003E1E43" w:rsidP="00854BE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8E7503" w:rsidRPr="007A284E" w:rsidRDefault="008E750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8307B" w:rsidRPr="007A284E" w:rsidRDefault="00C8307B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B8DD4F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K2_W0</w:t>
            </w:r>
            <w:r w:rsidR="00854BEC" w:rsidRPr="007A284E">
              <w:rPr>
                <w:rFonts w:ascii="Verdana" w:hAnsi="Verdana"/>
                <w:sz w:val="20"/>
                <w:szCs w:val="20"/>
              </w:rPr>
              <w:t>3</w:t>
            </w:r>
            <w:r w:rsidRPr="007A284E">
              <w:rPr>
                <w:rFonts w:ascii="Verdana" w:hAnsi="Verdana"/>
                <w:sz w:val="20"/>
                <w:szCs w:val="20"/>
              </w:rPr>
              <w:t>; K2_W04; K2_W06</w:t>
            </w:r>
          </w:p>
          <w:p w14:paraId="110FFD37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51D8B6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K2_W07</w:t>
            </w:r>
          </w:p>
          <w:p w14:paraId="52E56223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A42C76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K2_U01; K2_U03; K2_U04</w:t>
            </w:r>
          </w:p>
          <w:p w14:paraId="6DFB9E20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7D4F34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K2_U02</w:t>
            </w:r>
          </w:p>
          <w:p w14:paraId="738610EB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E5452D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K2_U06; K2_U07</w:t>
            </w:r>
          </w:p>
          <w:p w14:paraId="3B7B4B86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27DF1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K2_K01; K2_K06</w:t>
            </w:r>
          </w:p>
          <w:p w14:paraId="17AD93B2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E4B5B7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854BEC" w:rsidRPr="007A284E" w:rsidRDefault="00854BEC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3D4FA0" w14:textId="77777777" w:rsidR="003E1E43" w:rsidRPr="007A284E" w:rsidRDefault="003E1E43" w:rsidP="00854B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K2_K03</w:t>
            </w:r>
          </w:p>
          <w:p w14:paraId="2DBF0D7D" w14:textId="77777777" w:rsidR="003E1E43" w:rsidRPr="007A284E" w:rsidRDefault="003E1E4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A284E" w14:paraId="322C51AB" w14:textId="77777777" w:rsidTr="40D3814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A284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7A284E" w:rsidRDefault="00C8307B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A5E261C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44C44">
              <w:rPr>
                <w:rFonts w:ascii="Verdana" w:hAnsi="Verdana"/>
                <w:sz w:val="20"/>
                <w:szCs w:val="20"/>
              </w:rPr>
              <w:t>Bromley</w:t>
            </w:r>
            <w:proofErr w:type="spellEnd"/>
            <w:r w:rsidRPr="00F44C44">
              <w:rPr>
                <w:rFonts w:ascii="Verdana" w:hAnsi="Verdana"/>
                <w:sz w:val="20"/>
                <w:szCs w:val="20"/>
              </w:rPr>
              <w:t xml:space="preserve">, R.G., 1996. </w:t>
            </w: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Trace Fossils. Biology, Taphonomy and applications, 347 pp. Chapman and Hall, London.</w:t>
            </w:r>
          </w:p>
          <w:p w14:paraId="6F7288A1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Buatois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, L. and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Mángano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, M.G., 2011. Ichnology, Organism-Substrate Interactions in Space and Time. Cambridge University Press, 358 pp.</w:t>
            </w:r>
          </w:p>
          <w:p w14:paraId="0F836ECD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Curran, H.A., 1985. Biogenic structures: their use in interpreting depositional environments. SEPM, Special Publication, 35, 347 pp.</w:t>
            </w:r>
          </w:p>
          <w:p w14:paraId="6F7688A9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Knaust, D., 2017. Atlas of Trace Fossils in Well Core. Appearance, Taxonomy and Interpretation. Springer, 271 pp.</w:t>
            </w:r>
          </w:p>
          <w:p w14:paraId="373ED5C1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Knaust, D. and Bromley, R.G., 2012. Trace fossils as indicators of sedimentary environments, Developments in Sedimentology, 64, 924 pp.</w:t>
            </w:r>
          </w:p>
          <w:p w14:paraId="1DA9B550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McIlroy, D., 2004. The application of ichnology to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palaeoenvironmental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 and stratigraphic analysis. Geological Society, Special Publication, 228, 490 pp.</w:t>
            </w:r>
          </w:p>
          <w:p w14:paraId="578F9E00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Miller, W., III, 2007. Trace fossils. Concepts. Problems. Prospects. Elsevier, 661 pp.</w:t>
            </w:r>
          </w:p>
          <w:p w14:paraId="5C581B4F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7A284E">
              <w:rPr>
                <w:rFonts w:ascii="Verdana" w:hAnsi="Verdana"/>
                <w:sz w:val="20"/>
                <w:szCs w:val="20"/>
                <w:lang w:val="fr-FR"/>
              </w:rPr>
              <w:t>Seilacher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fr-FR"/>
              </w:rPr>
              <w:t xml:space="preserve">, A., 2007. Trace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fr-FR"/>
              </w:rPr>
              <w:t>fossil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fr-FR"/>
              </w:rPr>
              <w:t>analysis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fr-FR"/>
              </w:rPr>
              <w:t xml:space="preserve">, 226 pp. </w:t>
            </w:r>
            <w:r w:rsidRPr="007A284E">
              <w:rPr>
                <w:rFonts w:ascii="Verdana" w:hAnsi="Verdana"/>
                <w:sz w:val="20"/>
                <w:szCs w:val="20"/>
                <w:lang w:val="de-DE"/>
              </w:rPr>
              <w:t>Springer-Verlag, Berlin-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de-DE"/>
              </w:rPr>
              <w:t>Heilderberg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de-DE"/>
              </w:rPr>
              <w:t>-New York.</w:t>
            </w:r>
          </w:p>
          <w:p w14:paraId="085D7CF2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Pemberton, S.G.,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Spila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, M., Pulham, A.J., Saunders, T., MacEachern, J.A., Robbins, D. and Sinclair, I.K., 2001. Ichnology and sedimentology of shallow to marginal marine systems. Ben Nevis &amp; Avalon Reservoirs, Jeanne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d’Arc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 Basin. Geological Association of Canada, Short Course Notes, 15, 343 pp.</w:t>
            </w:r>
          </w:p>
          <w:p w14:paraId="12D998B4" w14:textId="77777777" w:rsidR="008E7503" w:rsidRPr="00F44C44" w:rsidRDefault="00C8307B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44C44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44C4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C44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F44C44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D60A1EA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Bromley, R.G.,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Buatois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, L.A.,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Mángano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, M.G., Genise, J.F. and Melchor, R.N., 2007. Sediment-Organism Interactions; A Multifaceted Ichnology. SEPM, Special Publication, 88, 393 pp.</w:t>
            </w:r>
          </w:p>
          <w:p w14:paraId="7C2E8E87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Frey, R.W. and Seilacher, A. 1980. Uniformity in marine invertebrate ichnology.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Lethaia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, 13, 183-207.</w:t>
            </w:r>
          </w:p>
          <w:p w14:paraId="62CCFA97" w14:textId="77777777" w:rsidR="00837591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Frey, R.W., Howard, J.D. and Pryor, W.A., 1978.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Ophiomorpha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: its morphologic, taxonomic, and environmental significance. Palaeogeography, Palaeoclimatology, Palaeoecology, 23, 199-229.</w:t>
            </w:r>
          </w:p>
          <w:p w14:paraId="49C5AD49" w14:textId="77777777" w:rsidR="00075FD8" w:rsidRPr="007A284E" w:rsidRDefault="00837591" w:rsidP="00D95E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Frey, R.W., Pemberton, S.G. and Saunders, T.D.A., 1990.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Ichnofacies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 xml:space="preserve"> and bathymetry; a passive relationship. Journal of </w:t>
            </w:r>
            <w:proofErr w:type="spellStart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Paleontology</w:t>
            </w:r>
            <w:proofErr w:type="spellEnd"/>
            <w:r w:rsidRPr="007A284E">
              <w:rPr>
                <w:rFonts w:ascii="Verdana" w:hAnsi="Verdana"/>
                <w:sz w:val="20"/>
                <w:szCs w:val="20"/>
                <w:lang w:val="en-GB"/>
              </w:rPr>
              <w:t>, 64, 155-158.</w:t>
            </w:r>
          </w:p>
        </w:tc>
      </w:tr>
      <w:tr w:rsidR="008E7503" w:rsidRPr="007A284E" w14:paraId="47861F36" w14:textId="77777777" w:rsidTr="40D3814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7A284E" w:rsidRDefault="008E7503" w:rsidP="00250D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19110768" w14:textId="77777777" w:rsidR="00F235D4" w:rsidRPr="007A284E" w:rsidRDefault="007A284E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</w:t>
            </w:r>
            <w:r w:rsidR="00F235D4" w:rsidRPr="007A284E">
              <w:rPr>
                <w:rFonts w:ascii="Verdana" w:hAnsi="Verdana"/>
                <w:sz w:val="20"/>
                <w:szCs w:val="20"/>
              </w:rPr>
              <w:t>ykłady: końcowy test zaliczeniowy</w:t>
            </w:r>
            <w:r w:rsidRPr="007A284E">
              <w:rPr>
                <w:rFonts w:ascii="Verdana" w:hAnsi="Verdana"/>
                <w:sz w:val="20"/>
                <w:szCs w:val="20"/>
              </w:rPr>
              <w:t>.</w:t>
            </w:r>
            <w:r w:rsidR="00F235D4" w:rsidRPr="007A284E">
              <w:rPr>
                <w:rFonts w:ascii="Verdana" w:hAnsi="Verdana"/>
                <w:sz w:val="20"/>
                <w:szCs w:val="20"/>
              </w:rPr>
              <w:t xml:space="preserve"> K2_W01, K2_W02, </w:t>
            </w:r>
            <w:r w:rsidRPr="007A284E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F235D4" w:rsidRPr="007A284E">
              <w:rPr>
                <w:rFonts w:ascii="Verdana" w:hAnsi="Verdana"/>
                <w:sz w:val="20"/>
                <w:szCs w:val="20"/>
              </w:rPr>
              <w:t xml:space="preserve">K2_W04, K2_W06, </w:t>
            </w:r>
            <w:r w:rsidR="00F235D4" w:rsidRPr="007A284E">
              <w:rPr>
                <w:rFonts w:ascii="Verdana" w:hAnsi="Verdana"/>
                <w:sz w:val="20"/>
                <w:szCs w:val="20"/>
              </w:rPr>
              <w:lastRenderedPageBreak/>
              <w:t>K2_W07, K2_W09, K2_K01, K2_K03, K2_K06</w:t>
            </w:r>
            <w:r w:rsidRPr="007A284E">
              <w:rPr>
                <w:rFonts w:ascii="Verdana" w:hAnsi="Verdana"/>
                <w:sz w:val="20"/>
                <w:szCs w:val="20"/>
              </w:rPr>
              <w:t>.</w:t>
            </w:r>
          </w:p>
          <w:p w14:paraId="623A9048" w14:textId="77777777" w:rsidR="008E7503" w:rsidRPr="007A284E" w:rsidRDefault="007A284E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Ć</w:t>
            </w:r>
            <w:r w:rsidR="00F235D4" w:rsidRPr="007A284E">
              <w:rPr>
                <w:rFonts w:ascii="Verdana" w:hAnsi="Verdana"/>
                <w:sz w:val="20"/>
                <w:szCs w:val="20"/>
              </w:rPr>
              <w:t>wiczenia: napisanie raportu za zajęć, ustna prezentacja (indywidualna lub grupowa)</w:t>
            </w:r>
            <w:r w:rsidRPr="007A284E">
              <w:rPr>
                <w:rFonts w:ascii="Verdana" w:hAnsi="Verdana"/>
                <w:sz w:val="20"/>
                <w:szCs w:val="20"/>
              </w:rPr>
              <w:t>.</w:t>
            </w:r>
            <w:r w:rsidR="00F235D4" w:rsidRPr="007A284E">
              <w:rPr>
                <w:rFonts w:ascii="Verdana" w:hAnsi="Verdana"/>
                <w:sz w:val="20"/>
                <w:szCs w:val="20"/>
              </w:rPr>
              <w:t xml:space="preserve"> K2_U01, K2_U02, K2_U03, K2_U04, K2_U06, K2_U07</w:t>
            </w:r>
            <w:r w:rsidRPr="007A284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A284E" w14:paraId="4D448A7B" w14:textId="77777777" w:rsidTr="40D3814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7A284E" w:rsidRDefault="008E7503" w:rsidP="00250D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B439B1D" w14:textId="77777777" w:rsidR="008224DD" w:rsidRPr="007A284E" w:rsidRDefault="008224DD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D38147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3AC8A941" w14:textId="260BD313" w:rsidR="3D1630AF" w:rsidRDefault="3D1630AF" w:rsidP="40D381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D38147">
              <w:rPr>
                <w:rFonts w:ascii="Verdana" w:hAnsi="Verdana"/>
                <w:sz w:val="20"/>
                <w:szCs w:val="20"/>
              </w:rPr>
              <w:t>- Obecność na wykładach obowiązkowa</w:t>
            </w:r>
          </w:p>
          <w:p w14:paraId="568A18DD" w14:textId="231B4D47" w:rsidR="008224DD" w:rsidRPr="007A284E" w:rsidRDefault="008224DD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D38147">
              <w:rPr>
                <w:rFonts w:ascii="Verdana" w:hAnsi="Verdana"/>
                <w:sz w:val="20"/>
                <w:szCs w:val="20"/>
              </w:rPr>
              <w:t>- praca kontrolna (końcowa – test zaliczeniowy</w:t>
            </w:r>
            <w:r w:rsidR="5FFCF1EF" w:rsidRPr="40D38147">
              <w:rPr>
                <w:rFonts w:ascii="Verdana" w:hAnsi="Verdana"/>
                <w:sz w:val="20"/>
                <w:szCs w:val="20"/>
              </w:rPr>
              <w:t>, min. 50%</w:t>
            </w:r>
            <w:r w:rsidRPr="40D38147">
              <w:rPr>
                <w:rFonts w:ascii="Verdana" w:hAnsi="Verdana"/>
                <w:sz w:val="20"/>
                <w:szCs w:val="20"/>
              </w:rPr>
              <w:t>),</w:t>
            </w:r>
          </w:p>
          <w:p w14:paraId="3EA672A5" w14:textId="77777777" w:rsidR="008224DD" w:rsidRPr="007A284E" w:rsidRDefault="008224DD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69AFEA3" w14:textId="77777777" w:rsidR="008E7503" w:rsidRPr="007A284E" w:rsidRDefault="008E7503" w:rsidP="00250D5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A28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5D69C5BE" w14:textId="77777777" w:rsidR="008E7503" w:rsidRPr="007A284E" w:rsidRDefault="008E7503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wystąpienie ustne,</w:t>
            </w:r>
          </w:p>
          <w:p w14:paraId="2AC03988" w14:textId="2902DCB3" w:rsidR="008E7503" w:rsidRPr="007A284E" w:rsidRDefault="008E7503" w:rsidP="00250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D38147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224DD" w:rsidRPr="40D38147">
              <w:rPr>
                <w:rFonts w:ascii="Verdana" w:hAnsi="Verdana"/>
                <w:sz w:val="20"/>
                <w:szCs w:val="20"/>
              </w:rPr>
              <w:t>napisanie raport</w:t>
            </w:r>
            <w:r w:rsidR="28B19DEE" w:rsidRPr="40D38147">
              <w:rPr>
                <w:rFonts w:ascii="Verdana" w:hAnsi="Verdana"/>
                <w:sz w:val="20"/>
                <w:szCs w:val="20"/>
              </w:rPr>
              <w:t xml:space="preserve">ów </w:t>
            </w:r>
            <w:r w:rsidR="008224DD" w:rsidRPr="40D38147">
              <w:rPr>
                <w:rFonts w:ascii="Verdana" w:hAnsi="Verdana"/>
                <w:sz w:val="20"/>
                <w:szCs w:val="20"/>
              </w:rPr>
              <w:t xml:space="preserve">z zajęć. </w:t>
            </w:r>
          </w:p>
        </w:tc>
      </w:tr>
      <w:tr w:rsidR="008E7503" w:rsidRPr="007A284E" w14:paraId="79FC3183" w14:textId="77777777" w:rsidTr="40D3814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8E7503" w:rsidRPr="007A28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7A284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A284E" w14:paraId="70E76AE1" w14:textId="77777777" w:rsidTr="40D38147">
        <w:trPr>
          <w:trHeight w:val="26"/>
        </w:trPr>
        <w:tc>
          <w:tcPr>
            <w:tcW w:w="0" w:type="auto"/>
            <w:vMerge/>
            <w:vAlign w:val="center"/>
          </w:tcPr>
          <w:p w14:paraId="296FEF7D" w14:textId="77777777" w:rsidR="008E7503" w:rsidRPr="007A28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7A284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7A284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A284E" w14:paraId="2D87311E" w14:textId="77777777" w:rsidTr="40D38147">
        <w:trPr>
          <w:trHeight w:val="90"/>
        </w:trPr>
        <w:tc>
          <w:tcPr>
            <w:tcW w:w="0" w:type="auto"/>
            <w:vMerge/>
            <w:vAlign w:val="center"/>
          </w:tcPr>
          <w:p w14:paraId="7194DBDC" w14:textId="77777777" w:rsidR="008E7503" w:rsidRPr="007A28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7A284E" w:rsidRDefault="008E7503" w:rsidP="0020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B278EAB" w14:textId="77777777" w:rsidR="008E7503" w:rsidRPr="007A284E" w:rsidRDefault="008E7503" w:rsidP="0020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wykład: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24DBFD7D" w14:textId="196CAF9E" w:rsidR="008E7503" w:rsidRPr="007A284E" w:rsidRDefault="008E7503" w:rsidP="0020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ćwiczenia: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5E49C10E" w:rsidR="008E7503" w:rsidRPr="007A284E" w:rsidRDefault="00BC30A9" w:rsidP="002039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7A284E" w14:paraId="3F96BBDB" w14:textId="77777777" w:rsidTr="40D38147">
        <w:trPr>
          <w:trHeight w:val="104"/>
        </w:trPr>
        <w:tc>
          <w:tcPr>
            <w:tcW w:w="0" w:type="auto"/>
            <w:vMerge/>
            <w:vAlign w:val="center"/>
          </w:tcPr>
          <w:p w14:paraId="769D0D3C" w14:textId="77777777" w:rsidR="008E7503" w:rsidRPr="007A28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26975739" w14:textId="16F9F6DB" w:rsidR="00F44C44" w:rsidRPr="007A284E" w:rsidRDefault="00F44C44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6EAAAFA1" w14:textId="77777777" w:rsidR="008E7503" w:rsidRPr="007A284E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127C892" w14:textId="77777777" w:rsidR="008E7503" w:rsidRPr="007A284E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DBD3A99" w14:textId="77777777" w:rsidR="008E7503" w:rsidRPr="007A284E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przygotowanie wystąpień: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BDBB51E" w14:textId="77777777" w:rsidR="008E7503" w:rsidRPr="007A284E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8F29038" w14:textId="77777777" w:rsidR="008E7503" w:rsidRPr="007A284E" w:rsidRDefault="008E7503" w:rsidP="0020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6595E" w:rsidRPr="007A284E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510C" w14:textId="4EDDAD31" w:rsidR="008E7503" w:rsidRPr="007A284E" w:rsidRDefault="00F44C44" w:rsidP="002039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47</w:t>
            </w:r>
          </w:p>
        </w:tc>
      </w:tr>
      <w:tr w:rsidR="008E7503" w:rsidRPr="007A284E" w14:paraId="0A2E1763" w14:textId="77777777" w:rsidTr="40D38147">
        <w:trPr>
          <w:trHeight w:val="21"/>
        </w:trPr>
        <w:tc>
          <w:tcPr>
            <w:tcW w:w="0" w:type="auto"/>
            <w:vMerge/>
            <w:vAlign w:val="center"/>
          </w:tcPr>
          <w:p w14:paraId="54CD245A" w14:textId="77777777" w:rsidR="008E7503" w:rsidRPr="007A28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7A284E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8E7503" w:rsidRPr="007A284E" w:rsidRDefault="0066595E" w:rsidP="002039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40D38147">
        <w:trPr>
          <w:trHeight w:val="26"/>
        </w:trPr>
        <w:tc>
          <w:tcPr>
            <w:tcW w:w="0" w:type="auto"/>
            <w:vMerge/>
            <w:vAlign w:val="center"/>
          </w:tcPr>
          <w:p w14:paraId="1231BE67" w14:textId="77777777" w:rsidR="008E7503" w:rsidRPr="007A28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7A284E" w:rsidRDefault="008E7503" w:rsidP="002039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503" w:rsidRPr="007A284E" w:rsidRDefault="0066595E" w:rsidP="002039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284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6FEB5B0" w14:textId="77777777" w:rsidR="00BC30A9" w:rsidRDefault="00BC30A9"/>
    <w:sectPr w:rsidR="007D2D65" w:rsidSect="002D7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518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98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0A4F"/>
    <w:rsid w:val="00075FD8"/>
    <w:rsid w:val="0016484A"/>
    <w:rsid w:val="002039CF"/>
    <w:rsid w:val="00250D5D"/>
    <w:rsid w:val="002D7157"/>
    <w:rsid w:val="003E1E43"/>
    <w:rsid w:val="004053B5"/>
    <w:rsid w:val="00415D26"/>
    <w:rsid w:val="00420615"/>
    <w:rsid w:val="004556E6"/>
    <w:rsid w:val="004B4DBB"/>
    <w:rsid w:val="004E500B"/>
    <w:rsid w:val="005B78DB"/>
    <w:rsid w:val="005F4461"/>
    <w:rsid w:val="006556AA"/>
    <w:rsid w:val="0066595E"/>
    <w:rsid w:val="006A06B2"/>
    <w:rsid w:val="00717B14"/>
    <w:rsid w:val="007A284E"/>
    <w:rsid w:val="007D402B"/>
    <w:rsid w:val="008224DD"/>
    <w:rsid w:val="00837591"/>
    <w:rsid w:val="00854BEC"/>
    <w:rsid w:val="0088120B"/>
    <w:rsid w:val="008A20EB"/>
    <w:rsid w:val="008E7503"/>
    <w:rsid w:val="00966B10"/>
    <w:rsid w:val="00972022"/>
    <w:rsid w:val="00973E00"/>
    <w:rsid w:val="0099524F"/>
    <w:rsid w:val="00A66E97"/>
    <w:rsid w:val="00BB1CBF"/>
    <w:rsid w:val="00BC30A9"/>
    <w:rsid w:val="00C04E3A"/>
    <w:rsid w:val="00C22864"/>
    <w:rsid w:val="00C23D00"/>
    <w:rsid w:val="00C45F7A"/>
    <w:rsid w:val="00C6323D"/>
    <w:rsid w:val="00C650FA"/>
    <w:rsid w:val="00C8307B"/>
    <w:rsid w:val="00CF05E2"/>
    <w:rsid w:val="00D34D73"/>
    <w:rsid w:val="00D64DC7"/>
    <w:rsid w:val="00D95EA6"/>
    <w:rsid w:val="00E56260"/>
    <w:rsid w:val="00EA39CC"/>
    <w:rsid w:val="00F235D4"/>
    <w:rsid w:val="00F420C0"/>
    <w:rsid w:val="00F44C44"/>
    <w:rsid w:val="00FC6C6A"/>
    <w:rsid w:val="263BE0A1"/>
    <w:rsid w:val="28B19DEE"/>
    <w:rsid w:val="2BBF4CB8"/>
    <w:rsid w:val="3D1630AF"/>
    <w:rsid w:val="40D38147"/>
    <w:rsid w:val="5FFCF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A0F2"/>
  <w15:docId w15:val="{894CA6B0-2D9E-4EEC-8EC9-E07F6C5B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4E50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500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1127</Words>
  <Characters>6762</Characters>
  <Application>Microsoft Office Word</Application>
  <DocSecurity>0</DocSecurity>
  <Lines>56</Lines>
  <Paragraphs>15</Paragraphs>
  <ScaleCrop>false</ScaleCrop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27</cp:revision>
  <dcterms:created xsi:type="dcterms:W3CDTF">2019-04-24T20:41:00Z</dcterms:created>
  <dcterms:modified xsi:type="dcterms:W3CDTF">2024-01-31T16:25:00Z</dcterms:modified>
</cp:coreProperties>
</file>