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85B8E" w14:textId="77777777" w:rsidR="001D19C3" w:rsidRDefault="001D19C3" w:rsidP="001D19C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5C685B8F" w14:textId="77777777" w:rsidR="001D19C3" w:rsidRDefault="001D19C3" w:rsidP="001D19C3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>
        <w:rPr>
          <w:rFonts w:ascii="Verdana" w:hAnsi="Verdana"/>
          <w:b/>
          <w:sz w:val="16"/>
          <w:szCs w:val="20"/>
        </w:rPr>
        <w:t>ZARZĄDZENIA Nr 21/2019</w:t>
      </w:r>
      <w:r>
        <w:rPr>
          <w:rFonts w:ascii="Verdana" w:hAnsi="Verdana"/>
          <w:sz w:val="16"/>
          <w:szCs w:val="20"/>
        </w:rPr>
        <w:t xml:space="preserve"> </w:t>
      </w:r>
    </w:p>
    <w:p w14:paraId="5C685B90" w14:textId="77777777" w:rsidR="001D19C3" w:rsidRDefault="001D19C3" w:rsidP="001D19C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C685B91" w14:textId="77777777" w:rsidR="001D19C3" w:rsidRDefault="001D19C3" w:rsidP="001D19C3">
      <w:pPr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5C685B92" w14:textId="77777777" w:rsidR="001D19C3" w:rsidRDefault="001D19C3" w:rsidP="001D19C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1D19C3" w14:paraId="5C685B96" w14:textId="77777777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B93" w14:textId="77777777"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B94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5C685B95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Ewolucja człowiekowatych i jej zależność od zmian środowiska przyrodniczego</w:t>
            </w:r>
            <w:r w:rsidR="00B97E62">
              <w:rPr>
                <w:rFonts w:ascii="Verdana" w:hAnsi="Verdana"/>
                <w:sz w:val="20"/>
                <w:szCs w:val="20"/>
              </w:rPr>
              <w:t>/</w:t>
            </w:r>
            <w:r w:rsidRPr="00A01FB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11F6C">
              <w:rPr>
                <w:rFonts w:ascii="Verdana" w:hAnsi="Verdana"/>
                <w:bCs/>
                <w:sz w:val="20"/>
                <w:szCs w:val="20"/>
              </w:rPr>
              <w:t>Hominids evolution and its dependence on environmental changes</w:t>
            </w:r>
          </w:p>
        </w:tc>
      </w:tr>
      <w:tr w:rsidR="001D19C3" w14:paraId="5C685B9A" w14:textId="77777777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B97" w14:textId="77777777"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B98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C685B99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1D19C3" w14:paraId="5C685B9E" w14:textId="77777777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B9B" w14:textId="77777777"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B9C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C685B9D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1D19C3" w14:paraId="5C685BA2" w14:textId="77777777" w:rsidTr="001D19C3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B9F" w14:textId="77777777"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BA0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C685BA1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1D19C3" w14:paraId="5C685BA6" w14:textId="77777777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BA3" w14:textId="77777777"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BA4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C685BA5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1D19C3" w14:paraId="5C685BAA" w14:textId="77777777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BA7" w14:textId="77777777"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BA8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01FBB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5C685BA9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1D19C3" w14:paraId="5C685BAE" w14:textId="77777777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BAB" w14:textId="77777777"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BAC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5C685BAD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1D19C3" w14:paraId="5C685BB2" w14:textId="77777777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BAF" w14:textId="77777777"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BB0" w14:textId="77777777" w:rsidR="001D19C3" w:rsidRPr="00A01FBB" w:rsidRDefault="001D19C3" w:rsidP="00A01FBB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01FBB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5C685BB1" w14:textId="77777777" w:rsidR="001D19C3" w:rsidRPr="00A01FBB" w:rsidRDefault="001D19C3" w:rsidP="00A01F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1D19C3" w14:paraId="5C685BB6" w14:textId="77777777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BB3" w14:textId="77777777"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BB4" w14:textId="77777777" w:rsidR="001D19C3" w:rsidRPr="00A01FBB" w:rsidRDefault="001D19C3" w:rsidP="00A01F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01FBB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01FBB">
              <w:rPr>
                <w:rFonts w:ascii="Verdana" w:hAnsi="Verdana"/>
                <w:sz w:val="20"/>
                <w:szCs w:val="20"/>
              </w:rPr>
              <w:t>)</w:t>
            </w:r>
          </w:p>
          <w:p w14:paraId="5C685BB5" w14:textId="77777777" w:rsidR="001D19C3" w:rsidRPr="00A01FBB" w:rsidRDefault="00B97E62" w:rsidP="00B97E6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/</w:t>
            </w:r>
            <w:r w:rsidR="001D19C3" w:rsidRPr="00A01FBB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1D19C3" w14:paraId="5C685BBA" w14:textId="77777777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BB7" w14:textId="77777777"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BB8" w14:textId="77777777" w:rsidR="001D19C3" w:rsidRPr="00A01FBB" w:rsidRDefault="001D19C3" w:rsidP="00A01FBB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01FBB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C685BB9" w14:textId="77777777" w:rsidR="001D19C3" w:rsidRPr="00A01FBB" w:rsidRDefault="00B97E62" w:rsidP="00A01F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1D19C3" w:rsidRPr="00A01FBB">
              <w:rPr>
                <w:rFonts w:ascii="Verdana" w:hAnsi="Verdana"/>
                <w:sz w:val="20"/>
                <w:szCs w:val="20"/>
              </w:rPr>
              <w:t>imowy lub letni</w:t>
            </w:r>
          </w:p>
        </w:tc>
      </w:tr>
      <w:tr w:rsidR="001D19C3" w14:paraId="5C685BC0" w14:textId="77777777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BBB" w14:textId="77777777"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BBC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C685BBD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Wykład: 24</w:t>
            </w:r>
          </w:p>
          <w:p w14:paraId="5C685BBE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Metody uczenia się</w:t>
            </w:r>
            <w:r w:rsidR="00B97E62">
              <w:rPr>
                <w:rFonts w:ascii="Verdana" w:hAnsi="Verdana"/>
                <w:sz w:val="20"/>
                <w:szCs w:val="20"/>
              </w:rPr>
              <w:t>:</w:t>
            </w:r>
          </w:p>
          <w:p w14:paraId="5C685BBF" w14:textId="77777777" w:rsidR="001D19C3" w:rsidRPr="00A01FBB" w:rsidRDefault="00B97E62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 multimedialny</w:t>
            </w:r>
            <w:r w:rsidR="001D19C3" w:rsidRPr="00A01FBB">
              <w:rPr>
                <w:rFonts w:ascii="Verdana" w:hAnsi="Verdana"/>
                <w:sz w:val="20"/>
                <w:szCs w:val="20"/>
              </w:rPr>
              <w:t>, wykład interaktywny, dyskusja, pokaz</w:t>
            </w:r>
          </w:p>
        </w:tc>
      </w:tr>
      <w:tr w:rsidR="001D19C3" w14:paraId="5C685BC5" w14:textId="77777777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BC1" w14:textId="77777777"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BC2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C685BC3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01FBB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A01FBB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  <w:p w14:paraId="5C685BC4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A01FBB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A01FBB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</w:tc>
      </w:tr>
      <w:tr w:rsidR="001D19C3" w14:paraId="5C685BC9" w14:textId="77777777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BC6" w14:textId="77777777"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BC7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C685BC8" w14:textId="77777777" w:rsidR="001D19C3" w:rsidRPr="00A01FBB" w:rsidRDefault="00CA5701" w:rsidP="00CA57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Podstawowa w</w:t>
            </w:r>
            <w:r w:rsidR="001D19C3" w:rsidRPr="00A01FBB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iedza o ewolucji biologicznej, budowie i pochodzeniu człowiekowatych</w:t>
            </w:r>
            <w:r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. Podstawowa</w:t>
            </w:r>
            <w:r w:rsidR="001D19C3" w:rsidRPr="00A01FBB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 wiedza geologiczna, w tym nt. </w:t>
            </w:r>
            <w:r w:rsidR="001D19C3" w:rsidRPr="00A01FBB">
              <w:rPr>
                <w:rFonts w:ascii="Verdana" w:hAnsi="Verdana"/>
                <w:bCs/>
                <w:sz w:val="20"/>
                <w:szCs w:val="20"/>
                <w:lang w:eastAsia="ar-SA"/>
              </w:rPr>
              <w:t>dziejów Ziemi</w:t>
            </w:r>
            <w:r>
              <w:rPr>
                <w:rFonts w:ascii="Verdana" w:hAnsi="Verdana"/>
                <w:bCs/>
                <w:sz w:val="20"/>
                <w:szCs w:val="20"/>
                <w:lang w:eastAsia="ar-SA"/>
              </w:rPr>
              <w:t>.</w:t>
            </w:r>
          </w:p>
        </w:tc>
      </w:tr>
      <w:tr w:rsidR="001D19C3" w14:paraId="5C685BCD" w14:textId="77777777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BCA" w14:textId="77777777"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BCB" w14:textId="77777777" w:rsidR="001D19C3" w:rsidRPr="00A01FBB" w:rsidRDefault="001D19C3" w:rsidP="00A01FB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C685BCC" w14:textId="77777777" w:rsidR="001D19C3" w:rsidRPr="00A01FBB" w:rsidRDefault="001D19C3" w:rsidP="00CA570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color w:val="000000"/>
                <w:sz w:val="20"/>
                <w:szCs w:val="20"/>
              </w:rPr>
              <w:t xml:space="preserve">Zapoznanie studentów z </w:t>
            </w:r>
            <w:r w:rsidRPr="00A01FBB">
              <w:rPr>
                <w:rFonts w:ascii="Verdana" w:hAnsi="Verdana"/>
                <w:sz w:val="20"/>
                <w:szCs w:val="20"/>
              </w:rPr>
              <w:t xml:space="preserve">aktualną wiedzą i dokumentacją faktograficzną dotyczącą </w:t>
            </w:r>
            <w:r w:rsidRPr="00A01FBB">
              <w:rPr>
                <w:rFonts w:ascii="Verdana" w:hAnsi="Verdana"/>
                <w:color w:val="000000"/>
                <w:sz w:val="20"/>
                <w:szCs w:val="20"/>
              </w:rPr>
              <w:t xml:space="preserve">współczesnych poglądów naukowych nt. powstania i ewolucyjnego rozwoju człowieka, a </w:t>
            </w:r>
            <w:r w:rsidRPr="00A01FBB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także wpływu zmian klimatycznych, </w:t>
            </w:r>
            <w:r w:rsidRPr="00A01FBB">
              <w:rPr>
                <w:rFonts w:ascii="Verdana" w:hAnsi="Verdana"/>
                <w:sz w:val="20"/>
                <w:szCs w:val="20"/>
              </w:rPr>
              <w:t>środowiskowych i paleogeograficznych na te procesy</w:t>
            </w:r>
            <w:r w:rsidRPr="00A01FBB">
              <w:rPr>
                <w:rFonts w:ascii="Verdana" w:hAnsi="Verdana"/>
                <w:color w:val="000000"/>
                <w:sz w:val="20"/>
                <w:szCs w:val="20"/>
              </w:rPr>
              <w:t xml:space="preserve">. Omówienie wpływu rozwoju wczesnych społeczeństw i kultur ludzkich na przekształcenia fauny, flory i środowiska geograficznego. </w:t>
            </w:r>
            <w:r w:rsidR="00CA5701">
              <w:rPr>
                <w:rFonts w:ascii="Verdana" w:hAnsi="Verdana"/>
                <w:color w:val="000000"/>
                <w:sz w:val="20"/>
                <w:szCs w:val="20"/>
              </w:rPr>
              <w:t>Prezentacja ograniczeń</w:t>
            </w:r>
            <w:r w:rsidRPr="00A01FBB">
              <w:rPr>
                <w:rFonts w:ascii="Verdana" w:hAnsi="Verdana"/>
                <w:color w:val="000000"/>
                <w:sz w:val="20"/>
                <w:szCs w:val="20"/>
              </w:rPr>
              <w:t xml:space="preserve"> metod badawczych związanych z datowaniem i identyfikacją artefaktów, szczątków kostnych człowiekowatych, skamieniałości towarzyszących i warstw je zawierających, rekonstrukcją warunków ekologicznych neogenu i czwartorzędu</w:t>
            </w:r>
            <w:r w:rsidR="00CA5701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  <w:r w:rsidRPr="00A01FB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5701">
              <w:rPr>
                <w:rFonts w:ascii="Verdana" w:hAnsi="Verdana"/>
                <w:sz w:val="20"/>
                <w:szCs w:val="20"/>
              </w:rPr>
              <w:t>Rola</w:t>
            </w:r>
            <w:r w:rsidRPr="00A01FBB">
              <w:rPr>
                <w:rFonts w:ascii="Verdana" w:hAnsi="Verdana"/>
                <w:sz w:val="20"/>
                <w:szCs w:val="20"/>
              </w:rPr>
              <w:t xml:space="preserve"> badań genetycznych w poznawaniu antropogenezy i </w:t>
            </w:r>
            <w:r w:rsidR="00CA5701">
              <w:rPr>
                <w:rFonts w:ascii="Verdana" w:hAnsi="Verdana"/>
                <w:sz w:val="20"/>
                <w:szCs w:val="20"/>
              </w:rPr>
              <w:t>powiązanie</w:t>
            </w:r>
            <w:r w:rsidRPr="00A01FBB">
              <w:rPr>
                <w:rFonts w:ascii="Verdana" w:hAnsi="Verdana"/>
                <w:sz w:val="20"/>
                <w:szCs w:val="20"/>
              </w:rPr>
              <w:t xml:space="preserve"> przebieg</w:t>
            </w:r>
            <w:r w:rsidR="00CA5701">
              <w:rPr>
                <w:rFonts w:ascii="Verdana" w:hAnsi="Verdana"/>
                <w:sz w:val="20"/>
                <w:szCs w:val="20"/>
              </w:rPr>
              <w:t>u</w:t>
            </w:r>
            <w:r w:rsidRPr="00A01FBB">
              <w:rPr>
                <w:rFonts w:ascii="Verdana" w:hAnsi="Verdana"/>
                <w:sz w:val="20"/>
                <w:szCs w:val="20"/>
              </w:rPr>
              <w:t xml:space="preserve"> ewolucji człowiekowatych z wydarzeniami ekologicznymi i geologicznymi</w:t>
            </w:r>
            <w:r w:rsidRPr="00A01FBB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</w:tc>
      </w:tr>
      <w:tr w:rsidR="001D19C3" w14:paraId="5C685BD2" w14:textId="77777777" w:rsidTr="001D19C3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BCE" w14:textId="77777777"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BCF" w14:textId="77777777" w:rsidR="001D19C3" w:rsidRPr="00046BD5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6BD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C685BD0" w14:textId="77777777" w:rsidR="001D19C3" w:rsidRPr="00046BD5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46BD5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14:paraId="5C685BD1" w14:textId="77777777" w:rsidR="001D19C3" w:rsidRPr="00046BD5" w:rsidRDefault="001D19C3" w:rsidP="00CA5701">
            <w:pPr>
              <w:rPr>
                <w:rFonts w:ascii="Verdana" w:hAnsi="Verdana"/>
                <w:sz w:val="20"/>
                <w:szCs w:val="20"/>
              </w:rPr>
            </w:pPr>
            <w:r w:rsidRPr="00046BD5">
              <w:rPr>
                <w:rFonts w:ascii="Verdana" w:hAnsi="Verdana"/>
                <w:sz w:val="20"/>
                <w:szCs w:val="20"/>
              </w:rPr>
              <w:t>Sposób rejestracji środowisk i czasu w skałach lądowych neogenu i czwartorzędu (ze szczególnym uwzględnieniem Afryki i Eurazji), korelacja ze stratygrafią utworów morskich i jednostkami astrocyklostratygraficznymi. Metody datowań tych skał i organizmów kopalnych w nich zawartych.</w:t>
            </w:r>
            <w:r w:rsidR="00CA5701" w:rsidRPr="00046BD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46BD5">
              <w:rPr>
                <w:rFonts w:ascii="Verdana" w:hAnsi="Verdana"/>
                <w:sz w:val="20"/>
                <w:szCs w:val="20"/>
              </w:rPr>
              <w:t xml:space="preserve">Zmiany klimatyczne, eustatyczne, hydrologiczne i paleogeograficzne oraz związane z tym przekształcenia flory i fauny w neogenie i czwartorzędzie, ze szczególnym uwzględnieniem Afryki i Eurazji. Podstawowa charakterystyka naczelnych, ich systematyki, morfologii,  środowisk występowania i behawioru. Charakterystyka człowieka w porównaniu do innych współczesnych naczelnych (porównanie szkieletu </w:t>
            </w:r>
            <w:r w:rsidRPr="00046BD5">
              <w:rPr>
                <w:rFonts w:ascii="Verdana" w:hAnsi="Verdana"/>
                <w:i/>
                <w:sz w:val="20"/>
                <w:szCs w:val="20"/>
              </w:rPr>
              <w:t>Homo sapiens</w:t>
            </w:r>
            <w:r w:rsidRPr="00046BD5">
              <w:rPr>
                <w:rFonts w:ascii="Verdana" w:hAnsi="Verdana"/>
                <w:sz w:val="20"/>
                <w:szCs w:val="20"/>
              </w:rPr>
              <w:t xml:space="preserve"> ze szkieletami pozostałych naczelnych, zwłaszcza małp człekokształtnych).</w:t>
            </w:r>
            <w:r w:rsidR="00CA5701" w:rsidRPr="00046BD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46BD5">
              <w:rPr>
                <w:rFonts w:ascii="Verdana" w:hAnsi="Verdana"/>
                <w:sz w:val="20"/>
                <w:szCs w:val="20"/>
              </w:rPr>
              <w:t xml:space="preserve">Metodologiczne podstawy i ograniczenia wydzielania gatunków kopalnych i odtwarzania filogenezy człowiekowatych. </w:t>
            </w:r>
            <w:r w:rsidR="00CA5701" w:rsidRPr="00046BD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46BD5">
              <w:rPr>
                <w:rFonts w:ascii="Verdana" w:hAnsi="Verdana"/>
                <w:sz w:val="20"/>
                <w:szCs w:val="20"/>
              </w:rPr>
              <w:t>Zapis kopalny człowiekowatych, wymarłe gatunki człowiekowatych i ich charakterystyka.</w:t>
            </w:r>
            <w:r w:rsidR="00CA5701" w:rsidRPr="00046BD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46BD5">
              <w:rPr>
                <w:rFonts w:ascii="Verdana" w:hAnsi="Verdana" w:cs="Calibri"/>
                <w:sz w:val="20"/>
                <w:szCs w:val="20"/>
              </w:rPr>
              <w:t xml:space="preserve">Przegląd historycznych i współczesnych poglądów nt. drzew rodowych człowieka. </w:t>
            </w:r>
            <w:r w:rsidRPr="00046BD5">
              <w:rPr>
                <w:rFonts w:ascii="Verdana" w:hAnsi="Verdana"/>
                <w:sz w:val="20"/>
                <w:szCs w:val="20"/>
              </w:rPr>
              <w:t xml:space="preserve">Zastosowanie zegara molekularnego i innych danych genetycznych w badaniach filogenezy człowiekowatych. </w:t>
            </w:r>
            <w:r w:rsidR="00CA5701" w:rsidRPr="00046BD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46BD5">
              <w:rPr>
                <w:rFonts w:ascii="Verdana" w:hAnsi="Verdana"/>
                <w:sz w:val="20"/>
                <w:szCs w:val="20"/>
              </w:rPr>
              <w:t xml:space="preserve">Narzędzia kamienne a ewolucja człowiekowatych </w:t>
            </w:r>
            <w:r w:rsidR="00CA5701" w:rsidRPr="00046BD5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046BD5">
              <w:rPr>
                <w:rFonts w:ascii="Verdana" w:hAnsi="Verdana"/>
                <w:sz w:val="20"/>
                <w:szCs w:val="20"/>
              </w:rPr>
              <w:t xml:space="preserve">Przegląd hipotez nt. ekologicznych, geologicznych i paleogeograficznych uwarunkowań powstania, ewolucji i geograficznej ekspansji rodzaju </w:t>
            </w:r>
            <w:r w:rsidRPr="00046BD5">
              <w:rPr>
                <w:rFonts w:ascii="Verdana" w:hAnsi="Verdana"/>
                <w:i/>
                <w:sz w:val="20"/>
                <w:szCs w:val="20"/>
              </w:rPr>
              <w:t>Homo</w:t>
            </w:r>
            <w:r w:rsidRPr="00046BD5">
              <w:rPr>
                <w:rFonts w:ascii="Verdana" w:hAnsi="Verdana"/>
                <w:sz w:val="20"/>
                <w:szCs w:val="20"/>
              </w:rPr>
              <w:t>.</w:t>
            </w:r>
            <w:r w:rsidR="00CA5701" w:rsidRPr="00046BD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46BD5">
              <w:rPr>
                <w:rFonts w:ascii="Verdana" w:hAnsi="Verdana"/>
                <w:sz w:val="20"/>
                <w:szCs w:val="20"/>
              </w:rPr>
              <w:t xml:space="preserve">Powstanie i rozwój mowy oraz kultury ludzkiej i ich wpływ na sukces ewolucyjny człowieka, epoki prehistoryczne. Przekształcenia ekosystemów w wyniku plejstoceńskiej i wczesnoholoceńskiej ekspansji </w:t>
            </w:r>
            <w:r w:rsidRPr="00046BD5">
              <w:rPr>
                <w:rFonts w:ascii="Verdana" w:hAnsi="Verdana"/>
                <w:i/>
                <w:sz w:val="20"/>
                <w:szCs w:val="20"/>
              </w:rPr>
              <w:t>Homo sapiens</w:t>
            </w:r>
            <w:r w:rsidRPr="00046BD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1D19C3" w14:paraId="5C685C01" w14:textId="77777777" w:rsidTr="001D19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BD3" w14:textId="77777777"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BD4" w14:textId="77777777" w:rsidR="001D19C3" w:rsidRPr="00A01FBB" w:rsidRDefault="001D19C3" w:rsidP="0001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5C685BD5" w14:textId="77777777" w:rsidR="001D19C3" w:rsidRPr="00A01FBB" w:rsidRDefault="001D19C3" w:rsidP="00A47E6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C685BD6" w14:textId="77777777"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W_1 Zna przebieg ewolucji człowiekowatych i  wpływ wzajemnie powiązanych zmian klimatycznych, tektonicznych, eustatycznych i hydrologicznych na tę ewolucję </w:t>
            </w:r>
          </w:p>
          <w:p w14:paraId="5C685BD7" w14:textId="77777777" w:rsidR="00A01FBB" w:rsidRPr="00A01FBB" w:rsidRDefault="00A01FBB" w:rsidP="00A47E63">
            <w:pPr>
              <w:pStyle w:val="Akapitzlist"/>
              <w:spacing w:after="0"/>
              <w:ind w:left="0"/>
              <w:rPr>
                <w:rFonts w:cs="Arial"/>
                <w:szCs w:val="20"/>
              </w:rPr>
            </w:pPr>
          </w:p>
          <w:p w14:paraId="5C685BD8" w14:textId="77777777" w:rsidR="00A01FBB" w:rsidRPr="00A01FBB" w:rsidRDefault="00A01FBB" w:rsidP="00A47E63">
            <w:pPr>
              <w:pStyle w:val="Akapitzlist"/>
              <w:spacing w:after="0"/>
              <w:ind w:left="0"/>
              <w:rPr>
                <w:rFonts w:cs="Arial"/>
                <w:szCs w:val="20"/>
              </w:rPr>
            </w:pPr>
            <w:r w:rsidRPr="00A01FBB">
              <w:rPr>
                <w:szCs w:val="20"/>
              </w:rPr>
              <w:t>W_2</w:t>
            </w:r>
            <w:r w:rsidRPr="00A01FBB">
              <w:rPr>
                <w:rFonts w:cs="Arial"/>
                <w:szCs w:val="20"/>
              </w:rPr>
              <w:t xml:space="preserve"> Zna podstawy metodyki badań artefaktów, szczątków człowiekowatych,  i warstw je zawierających, ich datowań, badań paleośrodowiskowych kenozoiku. </w:t>
            </w:r>
          </w:p>
          <w:p w14:paraId="5C685BD9" w14:textId="77777777"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685BDA" w14:textId="77777777"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W_3 Zna podstawowe historyczne i aktualne hipotezy dotyczące przebiegu ewolucji człowieka i ich uzasadnienie, a także przyczyny akceptacji lub odrzucania tych hipotez na gruncie naukowym. </w:t>
            </w:r>
          </w:p>
          <w:p w14:paraId="5C685BDB" w14:textId="77777777"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685BDC" w14:textId="77777777" w:rsidR="00A01FBB" w:rsidRPr="00A01FBB" w:rsidRDefault="00A01FBB" w:rsidP="00A47E63">
            <w:pPr>
              <w:pStyle w:val="Akapitzlist"/>
              <w:spacing w:after="0"/>
              <w:ind w:left="0"/>
              <w:rPr>
                <w:rFonts w:cs="Arial"/>
                <w:szCs w:val="20"/>
              </w:rPr>
            </w:pPr>
            <w:r w:rsidRPr="00A01FBB">
              <w:rPr>
                <w:szCs w:val="20"/>
              </w:rPr>
              <w:t xml:space="preserve">U_1 Na podstawie naukowych danych literaturowych </w:t>
            </w:r>
            <w:r w:rsidRPr="00A01FBB">
              <w:rPr>
                <w:rFonts w:cs="Arial"/>
                <w:szCs w:val="20"/>
              </w:rPr>
              <w:t xml:space="preserve">wyprowadza wnioski dotyczące wzajemnych powiązań zmian geologicznych, biosfery i klimatu w ewolucji człowieka i jego kultur. </w:t>
            </w:r>
          </w:p>
          <w:p w14:paraId="5C685BDD" w14:textId="77777777" w:rsidR="00A01FBB" w:rsidRPr="00A01FBB" w:rsidRDefault="00A01FBB" w:rsidP="00A47E63">
            <w:pPr>
              <w:pStyle w:val="Akapitzlist"/>
              <w:spacing w:after="0"/>
              <w:ind w:left="0"/>
              <w:rPr>
                <w:rFonts w:cs="Arial"/>
                <w:szCs w:val="20"/>
              </w:rPr>
            </w:pPr>
          </w:p>
          <w:p w14:paraId="5C685BDE" w14:textId="77777777" w:rsidR="00A01FBB" w:rsidRPr="00A01FBB" w:rsidRDefault="00A01FBB" w:rsidP="00A47E63">
            <w:pPr>
              <w:pStyle w:val="Akapitzlist"/>
              <w:spacing w:after="0"/>
              <w:ind w:left="0"/>
              <w:rPr>
                <w:rFonts w:cs="Arial"/>
                <w:szCs w:val="20"/>
              </w:rPr>
            </w:pPr>
            <w:r w:rsidRPr="00A01FBB">
              <w:rPr>
                <w:szCs w:val="20"/>
              </w:rPr>
              <w:t>U_2 Potrafi dobrać i zastosować właściwe techniki badawcze do badań artefaktów, lądowych skamieniałości kenozoicznych, ustalania stratygrafii i warunków paleoekologicznych kenozoicznych osadów lądowych</w:t>
            </w:r>
            <w:r w:rsidRPr="00A01FBB">
              <w:rPr>
                <w:rFonts w:cs="Arial"/>
                <w:szCs w:val="20"/>
              </w:rPr>
              <w:t xml:space="preserve">. </w:t>
            </w:r>
          </w:p>
          <w:p w14:paraId="5C685BDF" w14:textId="77777777" w:rsidR="00A01FBB" w:rsidRPr="00A01FBB" w:rsidRDefault="00A01FBB" w:rsidP="00A47E63">
            <w:pPr>
              <w:pStyle w:val="Akapitzlist"/>
              <w:spacing w:after="0"/>
              <w:ind w:left="0"/>
              <w:rPr>
                <w:rFonts w:cs="Arial"/>
                <w:szCs w:val="20"/>
              </w:rPr>
            </w:pPr>
          </w:p>
          <w:p w14:paraId="5C685BE0" w14:textId="77777777" w:rsidR="00A01FBB" w:rsidRPr="00A01FBB" w:rsidRDefault="00A01FBB" w:rsidP="00A47E63">
            <w:pPr>
              <w:pStyle w:val="Tekstprzypisukocowego"/>
              <w:suppressAutoHyphens/>
              <w:rPr>
                <w:rFonts w:ascii="Verdana" w:hAnsi="Verdana" w:cs="Arial"/>
                <w:lang w:eastAsia="pl-PL"/>
              </w:rPr>
            </w:pPr>
            <w:r w:rsidRPr="00A01FBB">
              <w:rPr>
                <w:rFonts w:ascii="Verdana" w:hAnsi="Verdana" w:cs="Arial"/>
                <w:lang w:eastAsia="pl-PL"/>
              </w:rPr>
              <w:t xml:space="preserve">K_1 Zdaje sobie sprawę z szybkiego rozwoju i zmian wiedzy naukowej i ma świadomość konieczności poszerzania i ciągłego aktualizowania swej wiedzy w zakresie znajomości metodologii, technik badawczych i faktografii badań nad hominidami, ich kenozoicznego paleośrodowiska i artefaktami. </w:t>
            </w:r>
          </w:p>
          <w:p w14:paraId="5C685BE1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BE2" w14:textId="77777777" w:rsidR="00A01FBB" w:rsidRPr="00A47E63" w:rsidRDefault="001D19C3" w:rsidP="00A47E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011F6C">
              <w:rPr>
                <w:rFonts w:ascii="Verdana" w:hAnsi="Verdana"/>
                <w:sz w:val="20"/>
                <w:szCs w:val="20"/>
              </w:rPr>
              <w:t>:</w:t>
            </w:r>
          </w:p>
          <w:p w14:paraId="5C685BE3" w14:textId="77777777"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01FBB">
              <w:rPr>
                <w:rFonts w:ascii="Verdana" w:hAnsi="Verdana"/>
                <w:bCs/>
                <w:sz w:val="20"/>
                <w:szCs w:val="20"/>
              </w:rPr>
              <w:t>K2_W01, K2_W03, K2_W04</w:t>
            </w:r>
          </w:p>
          <w:p w14:paraId="5C685BE4" w14:textId="77777777"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BE5" w14:textId="77777777"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BE6" w14:textId="77777777" w:rsid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BE7" w14:textId="77777777" w:rsidR="00A47E63" w:rsidRDefault="00A47E63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BE8" w14:textId="77777777" w:rsidR="00A47E63" w:rsidRPr="00A01FBB" w:rsidRDefault="00A47E63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BE9" w14:textId="77777777"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01FBB">
              <w:rPr>
                <w:rFonts w:ascii="Verdana" w:hAnsi="Verdana"/>
                <w:bCs/>
                <w:sz w:val="20"/>
                <w:szCs w:val="20"/>
              </w:rPr>
              <w:t xml:space="preserve">K2_W02, K2_W03, K2_W08 </w:t>
            </w:r>
          </w:p>
          <w:p w14:paraId="5C685BEA" w14:textId="77777777"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BEB" w14:textId="77777777"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BEC" w14:textId="77777777" w:rsid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BED" w14:textId="77777777" w:rsidR="00A47E63" w:rsidRPr="00A01FBB" w:rsidRDefault="00A47E63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BEE" w14:textId="77777777"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01FBB">
              <w:rPr>
                <w:rFonts w:ascii="Verdana" w:hAnsi="Verdana"/>
                <w:bCs/>
                <w:sz w:val="20"/>
                <w:szCs w:val="20"/>
              </w:rPr>
              <w:t>K2_W03</w:t>
            </w:r>
          </w:p>
          <w:p w14:paraId="5C685BEF" w14:textId="77777777"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BF0" w14:textId="77777777"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BF1" w14:textId="77777777"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BF2" w14:textId="77777777" w:rsid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BF3" w14:textId="77777777" w:rsidR="00A47E63" w:rsidRPr="00A01FBB" w:rsidRDefault="00A47E63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BF4" w14:textId="77777777"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01FBB">
              <w:rPr>
                <w:rFonts w:ascii="Verdana" w:hAnsi="Verdana"/>
                <w:bCs/>
                <w:sz w:val="20"/>
                <w:szCs w:val="20"/>
              </w:rPr>
              <w:t>K2_U02, K2_U03, K2_U04</w:t>
            </w:r>
          </w:p>
          <w:p w14:paraId="5C685BF5" w14:textId="77777777"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BF6" w14:textId="77777777"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BF7" w14:textId="77777777" w:rsidR="00A01FBB" w:rsidRDefault="00A01FBB" w:rsidP="00A01FB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BF8" w14:textId="77777777" w:rsidR="00A47E63" w:rsidRDefault="00A47E63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BF9" w14:textId="77777777" w:rsidR="00A47E63" w:rsidRPr="00A01FBB" w:rsidRDefault="00A47E63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BFA" w14:textId="77777777"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01FBB">
              <w:rPr>
                <w:rFonts w:ascii="Verdana" w:hAnsi="Verdana"/>
                <w:bCs/>
                <w:sz w:val="20"/>
                <w:szCs w:val="20"/>
              </w:rPr>
              <w:t>K2_U01, K2_U02, K2_U03, K2_U04, K2_U07</w:t>
            </w:r>
          </w:p>
          <w:p w14:paraId="5C685BFB" w14:textId="77777777"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BFC" w14:textId="77777777"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BFD" w14:textId="77777777" w:rsidR="00A01FBB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BFE" w14:textId="77777777" w:rsid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BFF" w14:textId="77777777" w:rsidR="00A47E63" w:rsidRPr="00A01FBB" w:rsidRDefault="00A47E63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685C00" w14:textId="77777777" w:rsidR="001D19C3" w:rsidRPr="00A01FBB" w:rsidRDefault="00A01FBB" w:rsidP="00A47E6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01FBB">
              <w:rPr>
                <w:rFonts w:ascii="Verdana" w:hAnsi="Verdana"/>
                <w:bCs/>
                <w:sz w:val="20"/>
                <w:szCs w:val="20"/>
              </w:rPr>
              <w:t xml:space="preserve">K2_K01, K2_K06 </w:t>
            </w:r>
          </w:p>
        </w:tc>
      </w:tr>
      <w:tr w:rsidR="001D19C3" w14:paraId="5C685C0F" w14:textId="77777777" w:rsidTr="001D19C3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C02" w14:textId="77777777"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C03" w14:textId="77777777" w:rsidR="001D19C3" w:rsidRPr="00A01FBB" w:rsidRDefault="001D19C3" w:rsidP="006A537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A01FBB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5C685C04" w14:textId="77777777" w:rsidR="00A01FBB" w:rsidRPr="00A01FBB" w:rsidRDefault="00A01FBB" w:rsidP="006A53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685C05" w14:textId="77777777" w:rsidR="001D19C3" w:rsidRPr="00A01FBB" w:rsidRDefault="001D19C3" w:rsidP="006A53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C685C06" w14:textId="77777777" w:rsidR="001D19C3" w:rsidRPr="00A01FBB" w:rsidRDefault="001D19C3" w:rsidP="006A537B">
            <w:pPr>
              <w:spacing w:after="0" w:line="240" w:lineRule="auto"/>
              <w:rPr>
                <w:rFonts w:ascii="Verdana" w:hAnsi="Verdana" w:cs="Arial"/>
                <w:bCs/>
                <w:color w:val="252525"/>
                <w:sz w:val="20"/>
                <w:szCs w:val="20"/>
                <w:shd w:val="clear" w:color="auto" w:fill="FFFFFF"/>
              </w:rPr>
            </w:pPr>
            <w:r w:rsidRPr="00A01FBB">
              <w:rPr>
                <w:rFonts w:ascii="Verdana" w:hAnsi="Verdana"/>
                <w:iCs/>
                <w:sz w:val="20"/>
                <w:szCs w:val="20"/>
              </w:rPr>
              <w:t>Lewin R., 2002: Wprowadzenie do ewolucji człowieka. Prószyński i S-ka</w:t>
            </w:r>
          </w:p>
          <w:p w14:paraId="5C685C07" w14:textId="77777777" w:rsidR="001D19C3" w:rsidRPr="00A01FBB" w:rsidRDefault="001D19C3" w:rsidP="006A537B">
            <w:pPr>
              <w:spacing w:after="0" w:line="240" w:lineRule="auto"/>
              <w:rPr>
                <w:rFonts w:ascii="Verdana" w:hAnsi="Verdana" w:cs="Arial"/>
                <w:bCs/>
                <w:color w:val="252525"/>
                <w:sz w:val="20"/>
                <w:szCs w:val="20"/>
                <w:shd w:val="clear" w:color="auto" w:fill="FFFFFF"/>
              </w:rPr>
            </w:pPr>
            <w:r w:rsidRPr="00A01FBB">
              <w:rPr>
                <w:rFonts w:ascii="Verdana" w:hAnsi="Verdana" w:cs="Arial"/>
                <w:bCs/>
                <w:color w:val="252525"/>
                <w:sz w:val="20"/>
                <w:szCs w:val="20"/>
                <w:shd w:val="clear" w:color="auto" w:fill="FFFFFF"/>
              </w:rPr>
              <w:t>Malinowski A., Strzałko J., 1989: Antropologia. PWN</w:t>
            </w:r>
          </w:p>
          <w:p w14:paraId="5C685C08" w14:textId="77777777" w:rsidR="00A01FBB" w:rsidRPr="00A01FBB" w:rsidRDefault="00A01FBB" w:rsidP="006A53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685C09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C685C0A" w14:textId="77777777" w:rsidR="001D19C3" w:rsidRPr="00A01FBB" w:rsidRDefault="001D19C3" w:rsidP="006A537B">
            <w:pPr>
              <w:keepLines/>
              <w:shd w:val="clear" w:color="auto" w:fill="FFFFFF"/>
              <w:spacing w:after="0" w:line="240" w:lineRule="auto"/>
              <w:rPr>
                <w:rFonts w:ascii="Verdana" w:hAnsi="Verdana" w:cs="Arial"/>
                <w:color w:val="333333"/>
                <w:sz w:val="20"/>
                <w:szCs w:val="20"/>
              </w:rPr>
            </w:pPr>
            <w:r w:rsidRPr="00A01FBB">
              <w:rPr>
                <w:rFonts w:ascii="Verdana" w:hAnsi="Verdana"/>
                <w:color w:val="000000"/>
                <w:sz w:val="20"/>
                <w:szCs w:val="20"/>
              </w:rPr>
              <w:t xml:space="preserve">Futuyma D., 2009: Ewolucja. Wyd. Uniwersytetu Warszawskiego. </w:t>
            </w:r>
          </w:p>
          <w:p w14:paraId="5C685C0B" w14:textId="77777777" w:rsidR="001D19C3" w:rsidRPr="00A01FBB" w:rsidRDefault="001D19C3" w:rsidP="006A537B">
            <w:pPr>
              <w:keepLines/>
              <w:shd w:val="clear" w:color="auto" w:fill="FFFFFF"/>
              <w:spacing w:after="0" w:line="240" w:lineRule="auto"/>
              <w:rPr>
                <w:rFonts w:ascii="Verdana" w:hAnsi="Verdana" w:cs="Arial"/>
                <w:color w:val="333333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Mannion A. M., 2001: Zmiany środowiska Ziemi. Wydawnictwo Naukowe PWN,</w:t>
            </w:r>
          </w:p>
          <w:p w14:paraId="5C685C0C" w14:textId="77777777" w:rsidR="001D19C3" w:rsidRPr="00A01FBB" w:rsidRDefault="001D19C3" w:rsidP="006A537B">
            <w:pPr>
              <w:keepLines/>
              <w:shd w:val="clear" w:color="auto" w:fill="FFFFFF"/>
              <w:spacing w:after="0" w:line="240" w:lineRule="auto"/>
              <w:rPr>
                <w:rFonts w:ascii="Verdana" w:hAnsi="Verdana" w:cs="Arial"/>
                <w:color w:val="333333"/>
                <w:sz w:val="20"/>
                <w:szCs w:val="20"/>
              </w:rPr>
            </w:pPr>
            <w:r w:rsidRPr="00A01FBB">
              <w:rPr>
                <w:rFonts w:ascii="Verdana" w:hAnsi="Verdana" w:cs="Arial"/>
                <w:color w:val="333333"/>
                <w:sz w:val="20"/>
                <w:szCs w:val="20"/>
              </w:rPr>
              <w:t xml:space="preserve">Ryszkiewicz M., 2013: </w:t>
            </w:r>
            <w:r w:rsidRPr="00A01FBB">
              <w:rPr>
                <w:rFonts w:ascii="Verdana" w:hAnsi="Verdana" w:cs="Arial"/>
                <w:i/>
                <w:color w:val="333333"/>
                <w:sz w:val="20"/>
                <w:szCs w:val="20"/>
              </w:rPr>
              <w:t>Homo sapiens</w:t>
            </w:r>
            <w:r w:rsidRPr="00A01FBB">
              <w:rPr>
                <w:rFonts w:ascii="Verdana" w:hAnsi="Verdana" w:cs="Arial"/>
                <w:color w:val="333333"/>
                <w:sz w:val="20"/>
                <w:szCs w:val="20"/>
              </w:rPr>
              <w:t>. Meandry ewolucji. CiS.</w:t>
            </w:r>
          </w:p>
          <w:p w14:paraId="5C685C0D" w14:textId="77777777" w:rsidR="001D19C3" w:rsidRPr="00A01FBB" w:rsidRDefault="001D19C3" w:rsidP="006A537B">
            <w:pPr>
              <w:shd w:val="clear" w:color="auto" w:fill="FFFFFF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 w:cs="Arial"/>
                <w:color w:val="000000"/>
                <w:sz w:val="20"/>
                <w:szCs w:val="20"/>
              </w:rPr>
              <w:t>Stankowski W., 1996: </w:t>
            </w:r>
            <w:r w:rsidRPr="00A01FBB">
              <w:rPr>
                <w:rFonts w:ascii="Verdana" w:hAnsi="Verdana" w:cs="Arial"/>
                <w:iCs/>
                <w:color w:val="000000"/>
                <w:sz w:val="20"/>
                <w:szCs w:val="20"/>
              </w:rPr>
              <w:t>Wstęp do geologii kenozoiku</w:t>
            </w:r>
            <w:r w:rsidRPr="00A01FBB">
              <w:rPr>
                <w:rFonts w:ascii="Verdana" w:hAnsi="Verdana" w:cs="Arial"/>
                <w:color w:val="000000"/>
                <w:sz w:val="20"/>
                <w:szCs w:val="20"/>
              </w:rPr>
              <w:t>. Wyd. Nauk. UAM.</w:t>
            </w:r>
          </w:p>
          <w:p w14:paraId="5C685C0E" w14:textId="77777777" w:rsidR="001D19C3" w:rsidRPr="00A01FBB" w:rsidRDefault="001D19C3" w:rsidP="006A53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01FBB">
              <w:rPr>
                <w:rFonts w:ascii="Verdana" w:hAnsi="Verdana" w:cs="Arial"/>
                <w:bCs/>
                <w:color w:val="252525"/>
                <w:sz w:val="20"/>
                <w:szCs w:val="20"/>
                <w:shd w:val="clear" w:color="auto" w:fill="FFFFFF"/>
              </w:rPr>
              <w:t>Tattersall I., 2010: Dzieje człowieka od jego początków do IV tysiąclecia p.n.e. PIW, Warszawa</w:t>
            </w:r>
          </w:p>
        </w:tc>
      </w:tr>
      <w:tr w:rsidR="001D19C3" w14:paraId="5C685C13" w14:textId="77777777" w:rsidTr="001D19C3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C10" w14:textId="77777777"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C11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5C685C12" w14:textId="77777777" w:rsidR="001D19C3" w:rsidRPr="00A01FBB" w:rsidRDefault="001D19C3" w:rsidP="0009659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-</w:t>
            </w:r>
            <w:r w:rsidR="00096596">
              <w:rPr>
                <w:rFonts w:ascii="Verdana" w:hAnsi="Verdana"/>
                <w:sz w:val="20"/>
                <w:szCs w:val="20"/>
              </w:rPr>
              <w:t xml:space="preserve"> końcowa</w:t>
            </w:r>
            <w:r w:rsidR="00096596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96596">
              <w:rPr>
                <w:rFonts w:ascii="Verdana" w:hAnsi="Verdana"/>
                <w:sz w:val="20"/>
                <w:szCs w:val="20"/>
              </w:rPr>
              <w:t>indywidualna</w:t>
            </w:r>
            <w:r w:rsidR="00096596">
              <w:rPr>
                <w:rFonts w:ascii="Verdana" w:hAnsi="Verdana" w:cs="Arial"/>
                <w:sz w:val="20"/>
                <w:szCs w:val="20"/>
              </w:rPr>
              <w:t xml:space="preserve"> pisemna </w:t>
            </w:r>
            <w:r w:rsidR="00096596">
              <w:rPr>
                <w:rFonts w:ascii="Verdana" w:hAnsi="Verdana"/>
                <w:sz w:val="20"/>
                <w:szCs w:val="20"/>
              </w:rPr>
              <w:t>praca kontrolna (test)</w:t>
            </w:r>
            <w:r w:rsidR="00A01FBB" w:rsidRPr="00A01FBB">
              <w:rPr>
                <w:rFonts w:ascii="Verdana" w:hAnsi="Verdana"/>
                <w:sz w:val="20"/>
                <w:szCs w:val="20"/>
              </w:rPr>
              <w:t>:</w:t>
            </w:r>
            <w:r w:rsidR="00A01FBB" w:rsidRPr="00A01FBB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A01FBB" w:rsidRPr="00A01FBB">
              <w:rPr>
                <w:rFonts w:ascii="Verdana" w:hAnsi="Verdana"/>
                <w:bCs/>
                <w:sz w:val="20"/>
                <w:szCs w:val="20"/>
              </w:rPr>
              <w:t>K2_W01, K2_W02, K2_W03, K2_W04, K2_W08, K2_U01, K2_U02, K2_U03, K2_U04, K2_U07, K2_K01, K2_K06</w:t>
            </w:r>
            <w:r w:rsidR="00A01FBB" w:rsidRPr="00A01FB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1D19C3" w14:paraId="5C685C17" w14:textId="77777777" w:rsidTr="001D19C3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C14" w14:textId="77777777"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C15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C685C16" w14:textId="77777777" w:rsidR="002E627B" w:rsidRPr="00A01FBB" w:rsidRDefault="006A537B" w:rsidP="006A537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2E627B" w:rsidRPr="00A01FBB">
              <w:rPr>
                <w:rFonts w:ascii="Verdana" w:hAnsi="Verdana" w:cs="Arial"/>
                <w:sz w:val="20"/>
                <w:szCs w:val="20"/>
              </w:rPr>
              <w:t xml:space="preserve">Zaliczenie pisemnego testu (pytania otwarte i zamknięte) </w:t>
            </w:r>
            <w:r w:rsidR="002E627B" w:rsidRPr="00A01FBB">
              <w:rPr>
                <w:rFonts w:ascii="Verdana" w:hAnsi="Verdana"/>
                <w:bCs/>
                <w:sz w:val="20"/>
                <w:szCs w:val="20"/>
              </w:rPr>
              <w:t xml:space="preserve">na zakończenie wykładu, </w:t>
            </w:r>
            <w:r w:rsidR="002E627B" w:rsidRPr="00A01FBB">
              <w:rPr>
                <w:rFonts w:ascii="Verdana" w:hAnsi="Verdana" w:cs="Arial"/>
                <w:sz w:val="20"/>
                <w:szCs w:val="20"/>
              </w:rPr>
              <w:t xml:space="preserve">30 punktowanych pytań w czasie 90 minut. </w:t>
            </w:r>
            <w:r w:rsidR="002E627B" w:rsidRPr="00A01FBB">
              <w:rPr>
                <w:rFonts w:ascii="Verdana" w:hAnsi="Verdana"/>
                <w:sz w:val="20"/>
                <w:szCs w:val="20"/>
              </w:rPr>
              <w:t>O</w:t>
            </w:r>
            <w:r w:rsidR="002E627B" w:rsidRPr="00A01FBB">
              <w:rPr>
                <w:rFonts w:ascii="Verdana" w:hAnsi="Verdana"/>
                <w:bCs/>
                <w:sz w:val="20"/>
                <w:szCs w:val="20"/>
              </w:rPr>
              <w:t>cena pozytywna w</w:t>
            </w:r>
            <w:r>
              <w:rPr>
                <w:rFonts w:ascii="Verdana" w:hAnsi="Verdana"/>
                <w:bCs/>
                <w:sz w:val="20"/>
                <w:szCs w:val="20"/>
              </w:rPr>
              <w:t>ymaga uzyskania przynajmniej 50</w:t>
            </w:r>
            <w:r w:rsidR="002E627B" w:rsidRPr="00A01FBB">
              <w:rPr>
                <w:rFonts w:ascii="Verdana" w:hAnsi="Verdana"/>
                <w:bCs/>
                <w:sz w:val="20"/>
                <w:szCs w:val="20"/>
              </w:rPr>
              <w:t>% punktów.</w:t>
            </w:r>
          </w:p>
        </w:tc>
      </w:tr>
      <w:tr w:rsidR="001D19C3" w14:paraId="5C685C1A" w14:textId="77777777" w:rsidTr="001D19C3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C18" w14:textId="77777777" w:rsidR="001D19C3" w:rsidRPr="00A01FBB" w:rsidRDefault="001D19C3" w:rsidP="00A01F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C19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1D19C3" w14:paraId="5C685C1E" w14:textId="77777777" w:rsidTr="001D19C3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85C1B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C1C" w14:textId="77777777" w:rsidR="001D19C3" w:rsidRPr="00A01FBB" w:rsidRDefault="001D19C3" w:rsidP="00A01F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C1D" w14:textId="77777777" w:rsidR="001D19C3" w:rsidRPr="00A01FBB" w:rsidRDefault="001D19C3" w:rsidP="00A01F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1D19C3" w14:paraId="5C685C25" w14:textId="77777777" w:rsidTr="001D19C3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85C1F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C20" w14:textId="77777777" w:rsidR="001D19C3" w:rsidRPr="00A01FBB" w:rsidRDefault="001D19C3" w:rsidP="00A923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5C685C22" w14:textId="0FD5E963" w:rsidR="001D19C3" w:rsidRPr="00A01FBB" w:rsidRDefault="001D19C3" w:rsidP="00A923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- wykład: 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C23" w14:textId="77777777" w:rsidR="00A923DE" w:rsidRDefault="00A923DE" w:rsidP="00A01F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C685C24" w14:textId="5B387F8C" w:rsidR="001D19C3" w:rsidRPr="00A01FBB" w:rsidRDefault="00675750" w:rsidP="00A01F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1D19C3" w14:paraId="5C685C2C" w14:textId="77777777" w:rsidTr="001D19C3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85C26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C27" w14:textId="77777777" w:rsidR="001D19C3" w:rsidRDefault="001D19C3" w:rsidP="00A923D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3C17661D" w14:textId="68B5379B" w:rsidR="00675750" w:rsidRPr="00A01FBB" w:rsidRDefault="00675750" w:rsidP="00A923D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bCs/>
                <w:sz w:val="20"/>
                <w:szCs w:val="20"/>
              </w:rPr>
              <w:t>- konsultacje z prowadzącym: 6</w:t>
            </w:r>
          </w:p>
          <w:p w14:paraId="5C685C28" w14:textId="77777777" w:rsidR="001D19C3" w:rsidRPr="00A01FBB" w:rsidRDefault="001D19C3" w:rsidP="00A923D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- c</w:t>
            </w:r>
            <w:r w:rsidR="002E627B" w:rsidRPr="00A01FBB">
              <w:rPr>
                <w:rFonts w:ascii="Verdana" w:hAnsi="Verdana"/>
                <w:sz w:val="20"/>
                <w:szCs w:val="20"/>
              </w:rPr>
              <w:t>zytanie wskazanej literatury: 10</w:t>
            </w:r>
          </w:p>
          <w:p w14:paraId="5C685C29" w14:textId="77777777" w:rsidR="001D19C3" w:rsidRPr="00A01FBB" w:rsidRDefault="001D19C3" w:rsidP="00A923D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-</w:t>
            </w:r>
            <w:r w:rsidR="002E627B" w:rsidRPr="00A01FBB">
              <w:rPr>
                <w:rFonts w:ascii="Verdana" w:hAnsi="Verdana"/>
                <w:sz w:val="20"/>
                <w:szCs w:val="20"/>
              </w:rPr>
              <w:t xml:space="preserve"> przygotowanie do zaliczenia: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C2A" w14:textId="77777777" w:rsidR="00A923DE" w:rsidRDefault="00A923DE" w:rsidP="00A01F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C685C2B" w14:textId="5E1C930A" w:rsidR="001D19C3" w:rsidRPr="00A01FBB" w:rsidRDefault="002E627B" w:rsidP="00A01F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2</w:t>
            </w:r>
            <w:r w:rsidR="00675750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1D19C3" w14:paraId="5C685C30" w14:textId="77777777" w:rsidTr="001D19C3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85C2D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C2E" w14:textId="77777777" w:rsidR="001D19C3" w:rsidRPr="00A01FBB" w:rsidRDefault="001D19C3" w:rsidP="00A01F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C2F" w14:textId="77777777" w:rsidR="001D19C3" w:rsidRPr="00A01FBB" w:rsidRDefault="001D19C3" w:rsidP="00A01F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1D19C3" w14:paraId="5C685C34" w14:textId="77777777" w:rsidTr="001D19C3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85C31" w14:textId="77777777" w:rsidR="001D19C3" w:rsidRPr="00A01FBB" w:rsidRDefault="001D19C3" w:rsidP="00A01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C32" w14:textId="77777777" w:rsidR="001D19C3" w:rsidRPr="00A01FBB" w:rsidRDefault="001D19C3" w:rsidP="00A01F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C33" w14:textId="77777777" w:rsidR="001D19C3" w:rsidRPr="00A01FBB" w:rsidRDefault="001D19C3" w:rsidP="00A01F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01FBB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C685C35" w14:textId="77777777" w:rsidR="001D19C3" w:rsidRDefault="001D19C3" w:rsidP="001D19C3"/>
    <w:sectPr w:rsidR="001D19C3" w:rsidSect="00BB0D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0260B"/>
    <w:multiLevelType w:val="hybridMultilevel"/>
    <w:tmpl w:val="5C6CF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DC2742"/>
    <w:multiLevelType w:val="hybridMultilevel"/>
    <w:tmpl w:val="06E24A76"/>
    <w:lvl w:ilvl="0" w:tplc="A83A55B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25747"/>
    <w:multiLevelType w:val="hybridMultilevel"/>
    <w:tmpl w:val="011A9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9D3A41"/>
    <w:multiLevelType w:val="hybridMultilevel"/>
    <w:tmpl w:val="30F80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88109D"/>
    <w:multiLevelType w:val="hybridMultilevel"/>
    <w:tmpl w:val="EEB67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96267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6740194">
    <w:abstractNumId w:val="3"/>
  </w:num>
  <w:num w:numId="3" w16cid:durableId="1481268564">
    <w:abstractNumId w:val="4"/>
  </w:num>
  <w:num w:numId="4" w16cid:durableId="1362050660">
    <w:abstractNumId w:val="5"/>
  </w:num>
  <w:num w:numId="5" w16cid:durableId="1778714760">
    <w:abstractNumId w:val="3"/>
  </w:num>
  <w:num w:numId="6" w16cid:durableId="2087921625">
    <w:abstractNumId w:val="0"/>
  </w:num>
  <w:num w:numId="7" w16cid:durableId="1226990696">
    <w:abstractNumId w:val="2"/>
  </w:num>
  <w:num w:numId="8" w16cid:durableId="1146627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11F6C"/>
    <w:rsid w:val="00046BD5"/>
    <w:rsid w:val="0009356C"/>
    <w:rsid w:val="00096596"/>
    <w:rsid w:val="001D19C3"/>
    <w:rsid w:val="001F4086"/>
    <w:rsid w:val="00253072"/>
    <w:rsid w:val="002E627B"/>
    <w:rsid w:val="004053B5"/>
    <w:rsid w:val="004406B3"/>
    <w:rsid w:val="004556E6"/>
    <w:rsid w:val="005B78DB"/>
    <w:rsid w:val="006556AA"/>
    <w:rsid w:val="00675750"/>
    <w:rsid w:val="006A06B2"/>
    <w:rsid w:val="006A537B"/>
    <w:rsid w:val="008A19A1"/>
    <w:rsid w:val="008E7503"/>
    <w:rsid w:val="0099524F"/>
    <w:rsid w:val="00A01FBB"/>
    <w:rsid w:val="00A47E63"/>
    <w:rsid w:val="00A66E97"/>
    <w:rsid w:val="00A923DE"/>
    <w:rsid w:val="00B97E62"/>
    <w:rsid w:val="00BB0DB2"/>
    <w:rsid w:val="00BB1CBF"/>
    <w:rsid w:val="00C04E3A"/>
    <w:rsid w:val="00C22864"/>
    <w:rsid w:val="00C45F7A"/>
    <w:rsid w:val="00C6323D"/>
    <w:rsid w:val="00C650FA"/>
    <w:rsid w:val="00C8307B"/>
    <w:rsid w:val="00CA5701"/>
    <w:rsid w:val="00D64DC7"/>
    <w:rsid w:val="00DA242F"/>
    <w:rsid w:val="00DA6853"/>
    <w:rsid w:val="00F420C0"/>
    <w:rsid w:val="00F8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85B8E"/>
  <w15:docId w15:val="{CC24351C-0AFC-406F-BC89-473AC1BD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19C3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A01FBB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01FB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7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952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15</cp:revision>
  <dcterms:created xsi:type="dcterms:W3CDTF">2019-04-14T18:45:00Z</dcterms:created>
  <dcterms:modified xsi:type="dcterms:W3CDTF">2024-02-01T08:42:00Z</dcterms:modified>
</cp:coreProperties>
</file>