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7E66" w14:textId="77777777" w:rsidR="008E7503" w:rsidRPr="008967A3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8967A3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CD7F93A" w14:textId="77777777" w:rsidR="008E7503" w:rsidRPr="008967A3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8967A3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967A3">
        <w:rPr>
          <w:rFonts w:ascii="Verdana" w:hAnsi="Verdana"/>
          <w:b/>
          <w:sz w:val="16"/>
          <w:szCs w:val="20"/>
        </w:rPr>
        <w:t>ZARZĄDZENIA Nr 21/2019</w:t>
      </w:r>
      <w:r w:rsidRPr="008967A3">
        <w:rPr>
          <w:rFonts w:ascii="Verdana" w:hAnsi="Verdana"/>
          <w:sz w:val="16"/>
          <w:szCs w:val="20"/>
        </w:rPr>
        <w:t xml:space="preserve"> </w:t>
      </w:r>
    </w:p>
    <w:p w14:paraId="34810EAC" w14:textId="77777777" w:rsidR="008E7503" w:rsidRPr="008967A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61CA5D7" w14:textId="77777777" w:rsidR="008E7503" w:rsidRPr="008967A3" w:rsidRDefault="008E7503" w:rsidP="008E7503">
      <w:pPr>
        <w:rPr>
          <w:rFonts w:ascii="Verdana" w:hAnsi="Verdana"/>
          <w:b/>
          <w:bCs/>
          <w:sz w:val="20"/>
        </w:rPr>
      </w:pPr>
      <w:r w:rsidRPr="008967A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61FD4" w14:paraId="04C77849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FC47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FB1A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801B69D" w14:textId="77777777" w:rsidR="0072157F" w:rsidRPr="008967A3" w:rsidRDefault="0072157F" w:rsidP="008967A3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Hydrogeologia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inżynierska</w:t>
            </w:r>
            <w:proofErr w:type="spellEnd"/>
            <w:r w:rsidR="008967A3"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Pr="008967A3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Seminar - Hydrogeology and Engineering Geology</w:t>
            </w:r>
          </w:p>
        </w:tc>
      </w:tr>
      <w:tr w:rsidR="008E7503" w:rsidRPr="008967A3" w14:paraId="4FF7DAF9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346D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2460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9962435" w14:textId="77777777" w:rsidR="008E7503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8967A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967A3" w14:paraId="3F26D8E7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6223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D731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DC16405" w14:textId="77777777" w:rsidR="008E7503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967A3" w14:paraId="75B1E3B7" w14:textId="77777777" w:rsidTr="5CE1CCA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B87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9A10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B8057B7" w14:textId="77777777" w:rsidR="008E7503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2157F" w:rsidRPr="008967A3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="00A27DEB" w:rsidRPr="008967A3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="008E7503" w:rsidRPr="008967A3" w14:paraId="7C1D003B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D453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3CE9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2D4786F" w14:textId="77777777" w:rsidR="008E7503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8967A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967A3" w14:paraId="4E51C2B4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C354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5CF0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3D21A90" w14:textId="77777777" w:rsidR="00DB2C30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967A3" w14:paraId="15D15F9A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5CAB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C776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8E2F4AC" w14:textId="77777777" w:rsidR="008E7503" w:rsidRPr="008967A3" w:rsidRDefault="003C62E2" w:rsidP="007215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8967A3" w14:paraId="0B3CB5C7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46C1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093E" w14:textId="77777777" w:rsidR="008E7503" w:rsidRPr="008967A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58F7308" w14:textId="77777777" w:rsidR="008E7503" w:rsidRPr="008967A3" w:rsidRDefault="003C62E2" w:rsidP="007215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967A3" w14:paraId="2A3E8309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4BCA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5C92" w14:textId="77777777" w:rsidR="008E7503" w:rsidRPr="008967A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967A3">
              <w:rPr>
                <w:rFonts w:ascii="Verdana" w:hAnsi="Verdana"/>
                <w:sz w:val="20"/>
                <w:szCs w:val="20"/>
              </w:rPr>
              <w:t>)</w:t>
            </w:r>
          </w:p>
          <w:p w14:paraId="66FA4539" w14:textId="77777777" w:rsidR="008E7503" w:rsidRPr="008967A3" w:rsidRDefault="003C62E2" w:rsidP="007215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III</w:t>
            </w:r>
            <w:r w:rsidR="000C5820" w:rsidRPr="008967A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967A3" w14:paraId="7F350869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641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A81E" w14:textId="77777777" w:rsidR="008E7503" w:rsidRPr="008967A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9474BD5" w14:textId="77777777" w:rsidR="008E7503" w:rsidRPr="008967A3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967A3" w14:paraId="7651A91A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A2C6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5EDF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0615BCB" w14:textId="77777777" w:rsidR="000C5820" w:rsidRPr="008967A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Seminarium:</w:t>
            </w:r>
            <w:r w:rsidR="0072157F" w:rsidRPr="008967A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020B38DE" w14:textId="77777777" w:rsidR="00E643B2" w:rsidRPr="008967A3" w:rsidRDefault="00E643B2" w:rsidP="00E643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3914005" w14:textId="77777777" w:rsidR="00E643B2" w:rsidRPr="008967A3" w:rsidRDefault="00E37CB8" w:rsidP="00E37C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  <w:r w:rsidR="00E643B2" w:rsidRPr="008967A3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967A3" w14:paraId="7C6E57A5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3E80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CFE" w14:textId="77777777" w:rsidR="008E7503" w:rsidRPr="00561FD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Imię, </w:t>
            </w:r>
            <w:r w:rsidRPr="00561FD4">
              <w:rPr>
                <w:rFonts w:ascii="Verdana" w:hAnsi="Verdana"/>
                <w:sz w:val="20"/>
                <w:szCs w:val="20"/>
              </w:rPr>
              <w:t>nazwisko, tytuł/stopień naukowy osoby prowadzącej zajęcia</w:t>
            </w:r>
          </w:p>
          <w:p w14:paraId="34C8B39B" w14:textId="7527B96C" w:rsidR="0072157F" w:rsidRPr="00561FD4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1FD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72157F" w:rsidRPr="00561FD4">
              <w:rPr>
                <w:rFonts w:ascii="Verdana" w:hAnsi="Verdana"/>
                <w:sz w:val="20"/>
                <w:szCs w:val="20"/>
              </w:rPr>
              <w:t>d</w:t>
            </w:r>
            <w:r w:rsidR="705EC19A" w:rsidRPr="00561FD4">
              <w:rPr>
                <w:rFonts w:ascii="Verdana" w:hAnsi="Verdana"/>
                <w:sz w:val="20"/>
                <w:szCs w:val="20"/>
              </w:rPr>
              <w:t xml:space="preserve">r hab. Jacek </w:t>
            </w:r>
            <w:proofErr w:type="spellStart"/>
            <w:r w:rsidR="705EC19A" w:rsidRPr="00561FD4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705EC19A" w:rsidRPr="00561FD4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705EC19A" w:rsidRPr="00561FD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129F1827" w14:textId="454EF92D" w:rsidR="000C5820" w:rsidRPr="008967A3" w:rsidRDefault="001D10C7" w:rsidP="5CE1CC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1FD4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72157F" w:rsidRPr="00561F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4908" w:rsidRPr="00561FD4">
              <w:rPr>
                <w:rFonts w:ascii="Verdana" w:hAnsi="Verdana"/>
                <w:sz w:val="20"/>
                <w:szCs w:val="20"/>
              </w:rPr>
              <w:t xml:space="preserve">dr hab. Jacek </w:t>
            </w:r>
            <w:proofErr w:type="spellStart"/>
            <w:r w:rsidR="00324908" w:rsidRPr="00561FD4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="00324908" w:rsidRPr="00561FD4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324908" w:rsidRPr="00561FD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2157F" w:rsidRPr="00561FD4">
              <w:rPr>
                <w:rFonts w:ascii="Verdana" w:hAnsi="Verdana"/>
                <w:sz w:val="20"/>
                <w:szCs w:val="20"/>
              </w:rPr>
              <w:t>,</w:t>
            </w:r>
            <w:r w:rsidR="0072157F" w:rsidRPr="5CE1CCAD">
              <w:rPr>
                <w:rFonts w:ascii="Verdana" w:hAnsi="Verdana"/>
                <w:sz w:val="20"/>
                <w:szCs w:val="20"/>
              </w:rPr>
              <w:t xml:space="preserve"> dr Tomasz </w:t>
            </w:r>
            <w:proofErr w:type="spellStart"/>
            <w:r w:rsidR="0072157F" w:rsidRPr="5CE1CCAD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967A3" w14:paraId="2AB7F4D2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6016" w14:textId="77777777" w:rsidR="008E7503" w:rsidRPr="00A8425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EB4F" w14:textId="77777777" w:rsidR="008E7503" w:rsidRPr="00A8425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C6FBD5" w14:textId="77777777" w:rsidR="008E7503" w:rsidRPr="00A84252" w:rsidRDefault="007215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bCs/>
                <w:sz w:val="20"/>
                <w:szCs w:val="20"/>
              </w:rPr>
              <w:t>Znajomość podstawowych zagadnień z zakresu geologii, hydrologii, hydrogeologii, geologii inżynierskiej i ochrony środowiska.</w:t>
            </w:r>
          </w:p>
        </w:tc>
      </w:tr>
      <w:tr w:rsidR="008E7503" w:rsidRPr="008967A3" w14:paraId="688D8DDC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D8FA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F3F7" w14:textId="77777777" w:rsidR="008E7503" w:rsidRPr="008967A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71B4264" w14:textId="77777777" w:rsidR="0072157F" w:rsidRPr="008967A3" w:rsidRDefault="0072157F" w:rsidP="0072157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967A3">
              <w:rPr>
                <w:rFonts w:ascii="Verdana" w:hAnsi="Verdana"/>
                <w:bCs/>
                <w:sz w:val="20"/>
                <w:szCs w:val="20"/>
              </w:rPr>
              <w:t>Celem przedmiotu jest zapoznanie studentów z wybranymi (specjalistycznymi) zagadnieniami z zakresu hydrogeologii, geologii inżynierskiej i nauk pokrewnych.</w:t>
            </w:r>
          </w:p>
          <w:p w14:paraId="1BCED351" w14:textId="77777777" w:rsidR="008E7503" w:rsidRPr="008967A3" w:rsidRDefault="0072157F" w:rsidP="0072157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67A3">
              <w:rPr>
                <w:rFonts w:ascii="Verdana" w:hAnsi="Verdana"/>
                <w:bCs/>
                <w:sz w:val="20"/>
                <w:szCs w:val="20"/>
              </w:rPr>
              <w:lastRenderedPageBreak/>
              <w:t>Seminarium jest ściśle powiązane z przygotowaniem pracy dyplomowej i stanowi jeden z elementów preorientacji specjalizacyjnej ukierunkowany na specjalizację Hydrogeologia na studiach II stopnia.</w:t>
            </w:r>
          </w:p>
        </w:tc>
      </w:tr>
      <w:tr w:rsidR="008E7503" w:rsidRPr="008967A3" w14:paraId="45B33AE2" w14:textId="77777777" w:rsidTr="5CE1CCA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1D0C" w14:textId="77777777" w:rsidR="008E7503" w:rsidRPr="008967A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CF6" w14:textId="77777777" w:rsidR="008E7503" w:rsidRPr="008967A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30E44D" w14:textId="77777777" w:rsidR="000C5820" w:rsidRPr="008967A3" w:rsidRDefault="0072157F" w:rsidP="007215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Seminarium</w:t>
            </w:r>
            <w:r w:rsidR="00E81E0E" w:rsidRPr="008967A3">
              <w:rPr>
                <w:rFonts w:ascii="Verdana" w:hAnsi="Verdana"/>
                <w:sz w:val="20"/>
                <w:szCs w:val="20"/>
              </w:rPr>
              <w:t>:</w:t>
            </w:r>
            <w:r w:rsidRPr="008967A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967A3">
              <w:rPr>
                <w:rFonts w:ascii="Verdana" w:hAnsi="Verdana" w:cs="Verdana"/>
                <w:sz w:val="20"/>
                <w:szCs w:val="20"/>
              </w:rPr>
              <w:t>Opracowanie pod opieką konsultanta wybranego z proponowanych tematów</w:t>
            </w:r>
            <w:r w:rsidRPr="008967A3">
              <w:rPr>
                <w:rFonts w:ascii="Verdana" w:hAnsi="Verdana"/>
                <w:bCs/>
                <w:sz w:val="20"/>
                <w:szCs w:val="20"/>
              </w:rPr>
              <w:t xml:space="preserve"> z zakresu hydrogeologii, geologii inżynierskiej i nauk pokrewnych</w:t>
            </w:r>
            <w:r w:rsidR="008967A3" w:rsidRPr="008967A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967A3" w14:paraId="725F3AB9" w14:textId="77777777" w:rsidTr="5CE1CCA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2F0" w14:textId="77777777" w:rsidR="008E7503" w:rsidRPr="000654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E4B4" w14:textId="77777777" w:rsidR="008E7503" w:rsidRPr="000654B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DF0AAF9" w14:textId="77777777" w:rsidR="000C5820" w:rsidRPr="000654B2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DC0DA4" w14:textId="77777777" w:rsidR="000C5820" w:rsidRPr="000654B2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0417BB" w14:textId="77777777" w:rsidR="00EC5E34" w:rsidRPr="000654B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W_1  Posiada pogłębioną wiedzę w zakresie opracowanego problemu, powiązaną z uzyskaną w trakcie studiów podstawową wiedzą z dziedziny hydrogeologii i geologii inżynierskiej a także innych gałęzi nauk geologicznych.</w:t>
            </w:r>
          </w:p>
          <w:p w14:paraId="0D0F41E5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W_2  Zna powiązania opracowanego zagadnienia z możliwościami ich wykorzystania w dalszych badaniach </w:t>
            </w:r>
            <w:r w:rsidRPr="00A84252">
              <w:rPr>
                <w:rFonts w:ascii="Verdana" w:hAnsi="Verdana"/>
                <w:sz w:val="20"/>
                <w:szCs w:val="20"/>
              </w:rPr>
              <w:t>naukowych i w życiu społeczno-gospodarczym.</w:t>
            </w:r>
          </w:p>
          <w:p w14:paraId="1D5FA351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W_3  Zna podstawowe pojęcia i zasady ochrony własności intelektualnej.</w:t>
            </w:r>
          </w:p>
          <w:p w14:paraId="79092BF2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W_4  Zna podstawową terminologię geologiczną w języku angielskim.</w:t>
            </w:r>
          </w:p>
          <w:p w14:paraId="6FE7D4BA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angielskim.</w:t>
            </w:r>
          </w:p>
          <w:p w14:paraId="2BD8E07A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U_2  Potrafi poprawnie wnioskować na podstawie danych z różnych źródeł.</w:t>
            </w:r>
          </w:p>
          <w:p w14:paraId="3A287A5E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U_3 Potrafi opracować wybrany problem geologiczny i zaprezentować opracowanie w formie referatu (prezentacji ustnej).</w:t>
            </w:r>
          </w:p>
          <w:p w14:paraId="3DEB3E04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K_1 Potrafi krytycznie weryfikować źródła literaturowe.</w:t>
            </w:r>
          </w:p>
          <w:p w14:paraId="04B6FF71" w14:textId="77777777" w:rsidR="00EC5E34" w:rsidRPr="00A84252" w:rsidRDefault="00EC5E34" w:rsidP="00EC5E34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K_2  Ma świadomość konieczności wykorzystywania najbardziej aktualnych źródeł literaturowych.</w:t>
            </w:r>
          </w:p>
          <w:p w14:paraId="7B72394F" w14:textId="77777777" w:rsidR="003166C6" w:rsidRPr="008967A3" w:rsidRDefault="00EC5E34" w:rsidP="003166C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K_3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2CB" w14:textId="77777777" w:rsidR="008E7503" w:rsidRPr="000654B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8967A3" w:rsidRPr="000654B2">
              <w:rPr>
                <w:rFonts w:ascii="Verdana" w:hAnsi="Verdana"/>
                <w:sz w:val="20"/>
                <w:szCs w:val="20"/>
              </w:rPr>
              <w:t>:</w:t>
            </w:r>
          </w:p>
          <w:p w14:paraId="6BC562C4" w14:textId="77777777" w:rsidR="008E7503" w:rsidRPr="000654B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6ADE0F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34D5ABCF" w14:textId="77777777" w:rsidR="000C5820" w:rsidRPr="000654B2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2CED2F" w14:textId="77777777" w:rsidR="000C5820" w:rsidRPr="000654B2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93D467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485354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B1842D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870D7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7DAE50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68951478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3F1E87" w14:textId="77777777" w:rsidR="003166C6" w:rsidRPr="000654B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830034" w14:textId="77777777" w:rsidR="00EC5E34" w:rsidRDefault="00EC5E34" w:rsidP="00EC5E34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14:paraId="16AB9898" w14:textId="77777777" w:rsidR="008967A3" w:rsidRPr="008967A3" w:rsidRDefault="008967A3" w:rsidP="00EC5E34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14:paraId="5009C08E" w14:textId="77777777" w:rsidR="00EC5E34" w:rsidRPr="008967A3" w:rsidRDefault="00EC5E34" w:rsidP="00EC5E34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14:paraId="212CF06A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14:paraId="540FCA67" w14:textId="77777777" w:rsidR="003166C6" w:rsidRPr="000654B2" w:rsidRDefault="003166C6" w:rsidP="003166C6">
            <w:pPr>
              <w:pStyle w:val="Tekstkomentarza"/>
              <w:rPr>
                <w:rFonts w:ascii="Verdana" w:hAnsi="Verdana"/>
              </w:rPr>
            </w:pPr>
          </w:p>
          <w:p w14:paraId="7CD4BE96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08A07349" w14:textId="77777777" w:rsidR="00EC5E34" w:rsidRPr="000654B2" w:rsidRDefault="00EC5E34" w:rsidP="003166C6">
            <w:pPr>
              <w:pStyle w:val="Tekstkomentarza"/>
              <w:rPr>
                <w:rFonts w:ascii="Verdana" w:hAnsi="Verdana"/>
              </w:rPr>
            </w:pPr>
          </w:p>
          <w:p w14:paraId="0E73757D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K1_U11, K1_U12</w:t>
            </w:r>
          </w:p>
          <w:p w14:paraId="7E6EF833" w14:textId="77777777" w:rsidR="003166C6" w:rsidRPr="000654B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34BAC9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EE670B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F3E96A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4E5EDF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7C9A8945" w14:textId="77777777" w:rsidR="00EC5E34" w:rsidRPr="000654B2" w:rsidRDefault="00EC5E34" w:rsidP="008967A3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</w:p>
          <w:p w14:paraId="4F910A6F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14:paraId="0A4A3399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AA1DF1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4B8A95" w14:textId="77777777" w:rsidR="008967A3" w:rsidRPr="000654B2" w:rsidRDefault="008967A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103C69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0AEA7086" w14:textId="77777777" w:rsidR="00EC5E34" w:rsidRPr="000654B2" w:rsidRDefault="00EC5E34" w:rsidP="008967A3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</w:p>
          <w:p w14:paraId="5EEB7934" w14:textId="77777777" w:rsidR="00EC5E34" w:rsidRPr="000654B2" w:rsidRDefault="00EC5E34" w:rsidP="00EC5E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0A95A665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1D36C0" w14:textId="77777777" w:rsidR="00EC5E34" w:rsidRPr="000654B2" w:rsidRDefault="00EC5E34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CA3738" w14:textId="77777777" w:rsidR="008967A3" w:rsidRPr="000654B2" w:rsidRDefault="008967A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B54686" w14:textId="77777777" w:rsidR="00EC5E34" w:rsidRPr="008967A3" w:rsidRDefault="00EC5E34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8E7503" w:rsidRPr="008967A3" w14:paraId="44986DE7" w14:textId="77777777" w:rsidTr="5CE1CCA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C650" w14:textId="77777777" w:rsidR="008E7503" w:rsidRPr="000654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D5AF" w14:textId="77777777" w:rsidR="008E7503" w:rsidRPr="000654B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654B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082869F" w14:textId="77777777" w:rsidR="00662F58" w:rsidRPr="000654B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A7358C0" w14:textId="77777777" w:rsidR="00353B79" w:rsidRPr="000654B2" w:rsidRDefault="00353B79" w:rsidP="00353B79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Dobór literatury podstawowej w uzgodnieniu z konsultantem, w zależności od wybranego tematu</w:t>
            </w:r>
            <w:r w:rsidR="000654B2" w:rsidRPr="000654B2">
              <w:rPr>
                <w:rFonts w:ascii="Verdana" w:hAnsi="Verdana"/>
                <w:sz w:val="20"/>
                <w:szCs w:val="20"/>
              </w:rPr>
              <w:t>.</w:t>
            </w:r>
          </w:p>
          <w:p w14:paraId="6620B988" w14:textId="77777777" w:rsidR="00662F58" w:rsidRPr="000654B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07A72F2" w14:textId="77777777" w:rsidR="008E7503" w:rsidRPr="000654B2" w:rsidRDefault="00353B79" w:rsidP="000654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lastRenderedPageBreak/>
              <w:t>Źródła internetowe</w:t>
            </w:r>
            <w:r w:rsidR="000654B2" w:rsidRPr="000654B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967A3" w14:paraId="16A133F6" w14:textId="77777777" w:rsidTr="5CE1CCA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1568" w14:textId="77777777" w:rsidR="008E7503" w:rsidRPr="002122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EC21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571946A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np.</w:t>
            </w:r>
          </w:p>
          <w:p w14:paraId="01578BF7" w14:textId="77777777" w:rsidR="008E7503" w:rsidRPr="00212227" w:rsidRDefault="008E7503" w:rsidP="00212227">
            <w:pPr>
              <w:spacing w:after="0"/>
              <w:rPr>
                <w:rFonts w:ascii="Verdana" w:hAnsi="Verdana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wystąpienia ustneg</w:t>
            </w:r>
            <w:r w:rsidR="00353B79" w:rsidRPr="00212227">
              <w:rPr>
                <w:rFonts w:ascii="Verdana" w:hAnsi="Verdana"/>
                <w:sz w:val="20"/>
                <w:szCs w:val="20"/>
              </w:rPr>
              <w:t>o (indywidualnego)</w:t>
            </w:r>
            <w:r w:rsidR="00212227" w:rsidRPr="0021222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654B2" w:rsidRPr="00212227">
              <w:rPr>
                <w:rFonts w:ascii="Verdana" w:hAnsi="Verdana"/>
                <w:bCs/>
                <w:sz w:val="20"/>
                <w:szCs w:val="20"/>
              </w:rPr>
              <w:t>K1_W04, K1_W05, K1_W08, K1_W10, K1_U11, K1_U12, K1_U13, K1_U14, K1_K05, K1_K06, K1_K07</w:t>
            </w:r>
            <w:r w:rsidR="00E37CB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967A3" w14:paraId="30A1B955" w14:textId="77777777" w:rsidTr="5CE1CCA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4CF" w14:textId="77777777" w:rsidR="008E7503" w:rsidRPr="002122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45" w14:textId="77777777" w:rsidR="008E7503" w:rsidRPr="0021222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22388BE" w14:textId="77777777" w:rsidR="00E37CB8" w:rsidRPr="008F088E" w:rsidRDefault="00E37CB8" w:rsidP="00E37CB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F088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Pr="008F088E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Pr="008F088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8F088E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14:paraId="2841940D" w14:textId="77777777" w:rsidR="00E37CB8" w:rsidRPr="008F088E" w:rsidRDefault="00E37CB8" w:rsidP="00E37CB8">
            <w:pPr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- podstawą zaliczenia jest referat oceniany przez prowadzącego seminarium i konsultanta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</w:t>
            </w:r>
            <w:r>
              <w:rPr>
                <w:rFonts w:ascii="Verdana" w:hAnsi="Verdana"/>
                <w:sz w:val="20"/>
                <w:szCs w:val="20"/>
              </w:rPr>
              <w:t>; s</w:t>
            </w:r>
            <w:r w:rsidRPr="008F088E">
              <w:rPr>
                <w:rFonts w:ascii="Verdana" w:hAnsi="Verdana"/>
                <w:sz w:val="20"/>
                <w:szCs w:val="20"/>
              </w:rPr>
              <w:t xml:space="preserve">kala ocen: 5,0 (18-20 pkt), 4,5 (16-17 pkt), 4,0 (14-15 pkt), 3,5 (12-13 pkt), 3,0 (10-11 pkt). </w:t>
            </w:r>
          </w:p>
          <w:p w14:paraId="76D984F2" w14:textId="77777777" w:rsidR="00E37CB8" w:rsidRPr="008F088E" w:rsidRDefault="00E37CB8" w:rsidP="00E37CB8">
            <w:pPr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11CE4109" w14:textId="77777777" w:rsidR="008E7503" w:rsidRPr="00212227" w:rsidRDefault="00E37CB8" w:rsidP="00E37C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Możliwa liczba nieobecności - 2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967A3" w14:paraId="2060EE82" w14:textId="77777777" w:rsidTr="5CE1CCA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BB29" w14:textId="77777777" w:rsidR="008E7503" w:rsidRPr="002122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E018" w14:textId="77777777" w:rsidR="00E67FD8" w:rsidRPr="00212227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967A3" w14:paraId="2DD18B15" w14:textId="77777777" w:rsidTr="5CE1CCAD">
        <w:trPr>
          <w:trHeight w:val="26"/>
        </w:trPr>
        <w:tc>
          <w:tcPr>
            <w:tcW w:w="0" w:type="auto"/>
            <w:vMerge/>
            <w:vAlign w:val="center"/>
          </w:tcPr>
          <w:p w14:paraId="41AAB962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BB5E" w14:textId="77777777" w:rsidR="008E7503" w:rsidRPr="0021222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EC07" w14:textId="77777777" w:rsidR="008E7503" w:rsidRPr="0021222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8967A3" w14:paraId="5AD4A51E" w14:textId="77777777" w:rsidTr="5CE1CCAD">
        <w:trPr>
          <w:trHeight w:val="90"/>
        </w:trPr>
        <w:tc>
          <w:tcPr>
            <w:tcW w:w="0" w:type="auto"/>
            <w:vMerge/>
            <w:vAlign w:val="center"/>
          </w:tcPr>
          <w:p w14:paraId="5AD1637E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874" w14:textId="2C7131D4" w:rsidR="00662F58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0FF9D5" w14:textId="087BB76D" w:rsidR="003166C6" w:rsidRPr="00212227" w:rsidRDefault="00662F58" w:rsidP="00353B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seminarium:</w:t>
            </w:r>
            <w:r w:rsidR="00353B79" w:rsidRPr="0021222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13C7" w14:textId="26A9F8E0" w:rsidR="008E7503" w:rsidRPr="00212227" w:rsidRDefault="00353B7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2</w:t>
            </w:r>
            <w:r w:rsidR="00561FD4">
              <w:rPr>
                <w:rFonts w:ascii="Verdana" w:hAnsi="Verdana"/>
                <w:sz w:val="20"/>
                <w:szCs w:val="20"/>
              </w:rPr>
              <w:t>0</w:t>
            </w:r>
          </w:p>
          <w:p w14:paraId="0033B5DE" w14:textId="77777777" w:rsidR="003166C6" w:rsidRPr="0021222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967A3" w14:paraId="36BFCAC2" w14:textId="77777777" w:rsidTr="5CE1CCAD">
        <w:trPr>
          <w:trHeight w:val="104"/>
        </w:trPr>
        <w:tc>
          <w:tcPr>
            <w:tcW w:w="0" w:type="auto"/>
            <w:vMerge/>
            <w:vAlign w:val="center"/>
          </w:tcPr>
          <w:p w14:paraId="2ACF54D4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249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C00C378" w14:textId="64579CEC" w:rsidR="00561FD4" w:rsidRPr="00212227" w:rsidRDefault="00561FD4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konsultacje:5</w:t>
            </w:r>
          </w:p>
          <w:p w14:paraId="73E61A41" w14:textId="77777777" w:rsidR="008E7503" w:rsidRPr="0021222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53B79" w:rsidRPr="0021222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D8A1D62" w14:textId="77777777" w:rsidR="008E7503" w:rsidRPr="0021222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53B79" w:rsidRPr="0021222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696167D" w14:textId="77777777" w:rsidR="008E7503" w:rsidRPr="00212227" w:rsidRDefault="008E7503" w:rsidP="0021222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353B79" w:rsidRPr="00212227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83BE" w14:textId="239A9904" w:rsidR="008E7503" w:rsidRPr="00212227" w:rsidRDefault="00561FD4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  <w:p w14:paraId="176FCAB2" w14:textId="77777777" w:rsidR="003166C6" w:rsidRPr="0021222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967A3" w14:paraId="2ABF0999" w14:textId="77777777" w:rsidTr="5CE1CCAD">
        <w:trPr>
          <w:trHeight w:val="21"/>
        </w:trPr>
        <w:tc>
          <w:tcPr>
            <w:tcW w:w="0" w:type="auto"/>
            <w:vMerge/>
            <w:vAlign w:val="center"/>
          </w:tcPr>
          <w:p w14:paraId="76D241E0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2090" w14:textId="77777777" w:rsidR="008E7503" w:rsidRPr="0021222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2D9F" w14:textId="77777777" w:rsidR="008E7503" w:rsidRPr="00212227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967A3" w14:paraId="7B552F0D" w14:textId="77777777" w:rsidTr="5CE1CCAD">
        <w:trPr>
          <w:trHeight w:val="26"/>
        </w:trPr>
        <w:tc>
          <w:tcPr>
            <w:tcW w:w="0" w:type="auto"/>
            <w:vMerge/>
            <w:vAlign w:val="center"/>
          </w:tcPr>
          <w:p w14:paraId="7DE00E71" w14:textId="77777777" w:rsidR="008E7503" w:rsidRPr="002122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F96B" w14:textId="77777777" w:rsidR="008E7503" w:rsidRPr="0021222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4CC" w14:textId="77777777" w:rsidR="008E7503" w:rsidRPr="00212227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FB07BA" w14:textId="77777777" w:rsidR="00C1443B" w:rsidRPr="008967A3" w:rsidRDefault="00C1443B">
      <w:pPr>
        <w:rPr>
          <w:color w:val="FF0000"/>
        </w:rPr>
      </w:pPr>
    </w:p>
    <w:sectPr w:rsidR="00C1443B" w:rsidRPr="008967A3" w:rsidSect="00255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018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35612">
    <w:abstractNumId w:val="4"/>
  </w:num>
  <w:num w:numId="3" w16cid:durableId="675883386">
    <w:abstractNumId w:val="1"/>
  </w:num>
  <w:num w:numId="4" w16cid:durableId="1765876442">
    <w:abstractNumId w:val="0"/>
  </w:num>
  <w:num w:numId="5" w16cid:durableId="1371999378">
    <w:abstractNumId w:val="5"/>
  </w:num>
  <w:num w:numId="6" w16cid:durableId="1222906024">
    <w:abstractNumId w:val="2"/>
  </w:num>
  <w:num w:numId="7" w16cid:durableId="366105635">
    <w:abstractNumId w:val="6"/>
  </w:num>
  <w:num w:numId="8" w16cid:durableId="5301491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654B2"/>
    <w:rsid w:val="000A7D3C"/>
    <w:rsid w:val="000C5820"/>
    <w:rsid w:val="001455E5"/>
    <w:rsid w:val="001D10C7"/>
    <w:rsid w:val="00212227"/>
    <w:rsid w:val="00255624"/>
    <w:rsid w:val="00284486"/>
    <w:rsid w:val="00304C3B"/>
    <w:rsid w:val="003166C6"/>
    <w:rsid w:val="00324908"/>
    <w:rsid w:val="00325050"/>
    <w:rsid w:val="00341CE6"/>
    <w:rsid w:val="00353B79"/>
    <w:rsid w:val="003C62E2"/>
    <w:rsid w:val="003D45D9"/>
    <w:rsid w:val="004053B5"/>
    <w:rsid w:val="00450608"/>
    <w:rsid w:val="004556E6"/>
    <w:rsid w:val="004D2D37"/>
    <w:rsid w:val="0050013D"/>
    <w:rsid w:val="00561FD4"/>
    <w:rsid w:val="005B78DB"/>
    <w:rsid w:val="0063497C"/>
    <w:rsid w:val="006556AA"/>
    <w:rsid w:val="00662F58"/>
    <w:rsid w:val="00676F21"/>
    <w:rsid w:val="006926DB"/>
    <w:rsid w:val="006A06B2"/>
    <w:rsid w:val="006A0D47"/>
    <w:rsid w:val="006F3BCC"/>
    <w:rsid w:val="0072157F"/>
    <w:rsid w:val="00744AC1"/>
    <w:rsid w:val="00747273"/>
    <w:rsid w:val="00755F96"/>
    <w:rsid w:val="007837EA"/>
    <w:rsid w:val="007901BD"/>
    <w:rsid w:val="007C5E5F"/>
    <w:rsid w:val="00852B1B"/>
    <w:rsid w:val="0086544F"/>
    <w:rsid w:val="008967A3"/>
    <w:rsid w:val="008E7503"/>
    <w:rsid w:val="009750A9"/>
    <w:rsid w:val="0099524F"/>
    <w:rsid w:val="00A27DEB"/>
    <w:rsid w:val="00A66E97"/>
    <w:rsid w:val="00A84252"/>
    <w:rsid w:val="00BB1CBF"/>
    <w:rsid w:val="00BF6BFE"/>
    <w:rsid w:val="00C04E3A"/>
    <w:rsid w:val="00C1443B"/>
    <w:rsid w:val="00C22864"/>
    <w:rsid w:val="00C6323D"/>
    <w:rsid w:val="00D163D1"/>
    <w:rsid w:val="00D64DC7"/>
    <w:rsid w:val="00DB2C30"/>
    <w:rsid w:val="00DD5D5F"/>
    <w:rsid w:val="00E37CB8"/>
    <w:rsid w:val="00E643B2"/>
    <w:rsid w:val="00E67FD8"/>
    <w:rsid w:val="00E81E0E"/>
    <w:rsid w:val="00EC5E34"/>
    <w:rsid w:val="00EF7D7B"/>
    <w:rsid w:val="00F420C0"/>
    <w:rsid w:val="5CE1CCAD"/>
    <w:rsid w:val="705EC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FA35"/>
  <w15:docId w15:val="{E9575EB4-EE5E-4698-8311-5C489992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2023-09-25T17:14:00Z</dcterms:created>
  <dcterms:modified xsi:type="dcterms:W3CDTF">2024-01-31T15:58:00Z</dcterms:modified>
</cp:coreProperties>
</file>