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51D09" w14:textId="77777777" w:rsidR="008E7503" w:rsidRPr="00AB098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B098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6C51D0A" w14:textId="77777777" w:rsidR="008E7503" w:rsidRPr="00AB098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AB098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B0987">
        <w:rPr>
          <w:rFonts w:ascii="Verdana" w:hAnsi="Verdana"/>
          <w:b/>
          <w:sz w:val="16"/>
          <w:szCs w:val="20"/>
        </w:rPr>
        <w:t>ZARZĄDZENIA Nr 21/2019</w:t>
      </w:r>
      <w:r w:rsidRPr="00AB0987">
        <w:rPr>
          <w:rFonts w:ascii="Verdana" w:hAnsi="Verdana"/>
          <w:sz w:val="16"/>
          <w:szCs w:val="20"/>
        </w:rPr>
        <w:t xml:space="preserve"> </w:t>
      </w:r>
    </w:p>
    <w:p w14:paraId="66C51D0B" w14:textId="77777777" w:rsidR="008E7503" w:rsidRPr="00AB098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C51D0C" w14:textId="77777777" w:rsidR="008E7503" w:rsidRPr="00AB0987" w:rsidRDefault="008E7503" w:rsidP="008E7503">
      <w:pPr>
        <w:rPr>
          <w:rFonts w:ascii="Verdana" w:hAnsi="Verdana"/>
          <w:b/>
          <w:bCs/>
          <w:sz w:val="20"/>
        </w:rPr>
      </w:pPr>
      <w:r w:rsidRPr="00AB098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66C51D0D" w14:textId="77777777" w:rsidR="008E7503" w:rsidRPr="00AB0987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B0987" w14:paraId="66C51D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0E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0F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6C51D10" w14:textId="77777777" w:rsidR="008E7503" w:rsidRPr="00AB0987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Och</w:t>
            </w:r>
            <w:r w:rsidR="00AB0987" w:rsidRPr="00AB0987">
              <w:rPr>
                <w:rFonts w:ascii="Verdana" w:hAnsi="Verdana"/>
                <w:sz w:val="20"/>
                <w:szCs w:val="20"/>
              </w:rPr>
              <w:t>rona własności intelektualnej/</w:t>
            </w:r>
            <w:r w:rsidRPr="00AB0987">
              <w:rPr>
                <w:rFonts w:ascii="Verdana" w:hAnsi="Verdana"/>
                <w:sz w:val="20"/>
                <w:szCs w:val="20"/>
              </w:rPr>
              <w:t>Intellectual property protection</w:t>
            </w:r>
          </w:p>
        </w:tc>
      </w:tr>
      <w:tr w:rsidR="008E7503" w:rsidRPr="00AB0987" w14:paraId="66C51D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2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3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6C51D14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B0987" w14:paraId="66C51D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6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7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6C51D18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B0987" w14:paraId="66C51D1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A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B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C51D1C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AB0987" w14:paraId="66C51D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E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1F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6C51D20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B0987" w14:paraId="66C51D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2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3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6C51D24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AB0987" w14:paraId="66C51D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6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7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6C51D28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G</w:t>
            </w:r>
            <w:r w:rsidR="00C650FA" w:rsidRPr="00AB0987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AB0987" w14:paraId="66C51D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A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B" w14:textId="77777777" w:rsidR="008E7503" w:rsidRPr="00AB098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6C51D2C" w14:textId="77777777" w:rsidR="008E7503" w:rsidRPr="00AB098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B0987" w14:paraId="66C51D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E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2F" w14:textId="77777777" w:rsidR="008E7503" w:rsidRPr="00AB098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0987">
              <w:rPr>
                <w:rFonts w:ascii="Verdana" w:hAnsi="Verdana"/>
                <w:sz w:val="20"/>
                <w:szCs w:val="20"/>
              </w:rPr>
              <w:t>)</w:t>
            </w:r>
          </w:p>
          <w:p w14:paraId="66C51D30" w14:textId="77777777" w:rsidR="008E7503" w:rsidRPr="00AB098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AB0987" w14:paraId="66C51D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32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33" w14:textId="77777777" w:rsidR="008E7503" w:rsidRPr="00AB098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6C51D34" w14:textId="77777777" w:rsidR="008E7503" w:rsidRPr="00AB098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AB0987" w14:paraId="66C51D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36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37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6C51D38" w14:textId="77777777" w:rsidR="00C8307B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>4</w:t>
            </w:r>
            <w:r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6C51D39" w14:textId="77777777" w:rsidR="00AB0987" w:rsidRPr="00AB0987" w:rsidRDefault="00AB0987" w:rsidP="00AB09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6C51D3A" w14:textId="77777777" w:rsidR="00AB0987" w:rsidRPr="00AB0987" w:rsidRDefault="00AB0987" w:rsidP="00AB09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Wykład multimedialny.</w:t>
            </w:r>
          </w:p>
        </w:tc>
      </w:tr>
      <w:tr w:rsidR="008E7503" w:rsidRPr="00AB0987" w14:paraId="66C51D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3C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3D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C51D3E" w14:textId="77777777" w:rsidR="00C8307B" w:rsidRPr="00AB098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14:paraId="66C51D3F" w14:textId="77777777"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Wykładowca: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</w:tc>
      </w:tr>
      <w:tr w:rsidR="008E7503" w:rsidRPr="00AB0987" w14:paraId="66C51D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41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42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C51D43" w14:textId="77777777" w:rsidR="008E7503" w:rsidRPr="00AB0987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 w:rsidRPr="00AB098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AB0987" w14:paraId="66C51D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45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46" w14:textId="77777777" w:rsidR="008E7503" w:rsidRPr="00AB098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C51D47" w14:textId="77777777" w:rsidR="008E7503" w:rsidRPr="00AB0987" w:rsidRDefault="00D122F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bCs/>
                <w:sz w:val="20"/>
                <w:szCs w:val="20"/>
              </w:rPr>
              <w:t>Prezentacja regulacji prawnych dotyczących ochrony własności intelektualnej oraz przemysłowej. Budowa świadomości prawnej dotyczącej prawa autorskiego i konieczności jego stosowania w opracowaniach wykonywanych podczas zajęć akademickich oraz kariery zawodowej.</w:t>
            </w:r>
          </w:p>
        </w:tc>
      </w:tr>
      <w:tr w:rsidR="008E7503" w:rsidRPr="00AB0987" w14:paraId="66C51D5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49" w14:textId="77777777"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4A" w14:textId="77777777"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6C51D4B" w14:textId="77777777" w:rsidR="00AB0987" w:rsidRPr="00AB0987" w:rsidRDefault="00D122F9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W skład wykładu wchodzą 4 zagadnienia (każde omawiane jest w ciągu 1 godziny): </w:t>
            </w:r>
          </w:p>
          <w:p w14:paraId="66C51D4C" w14:textId="77777777" w:rsidR="00D122F9" w:rsidRPr="00AB0987" w:rsidRDefault="00AB0987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w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łasność intelektualna - pojęcie, geneza, podstawy prawne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;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6C51D4D" w14:textId="77777777" w:rsidR="00AB0987" w:rsidRPr="00AB0987" w:rsidRDefault="00AB0987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- p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rawa autorskie i pokrewne – utwory, bazy danych, ochrona praw autorskich, dozwolony użytek z cudzej własności intelektualnej, autorskie prawa osobiste i majątkowe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;</w:t>
            </w:r>
          </w:p>
          <w:p w14:paraId="66C51D4E" w14:textId="77777777" w:rsidR="008962B9" w:rsidRPr="00AB0987" w:rsidRDefault="00AB0987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- p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rawo własności przemysłowej - pomysł, wynalazek, znak towarowy, wzór użytkowy i przemysło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wy, ochrona patentowa;</w:t>
            </w:r>
          </w:p>
          <w:p w14:paraId="66C51D4F" w14:textId="77777777" w:rsidR="008E7503" w:rsidRPr="00AB0987" w:rsidRDefault="00AB0987" w:rsidP="00AB0987">
            <w:pPr>
              <w:spacing w:before="120" w:after="0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- r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odzaje naruszeń praw własności intelektualnej i przeciwdziałanie naruszeniom – plagiat, paserstwo, piractwo.</w:t>
            </w:r>
          </w:p>
        </w:tc>
      </w:tr>
      <w:tr w:rsidR="00D122F9" w:rsidRPr="00AB0987" w14:paraId="66C51D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51" w14:textId="77777777"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52" w14:textId="77777777" w:rsidR="00D122F9" w:rsidRPr="00AB0987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AB0987" w:rsidRPr="00AB0987">
              <w:rPr>
                <w:rFonts w:ascii="Verdana" w:hAnsi="Verdana"/>
                <w:sz w:val="20"/>
                <w:szCs w:val="20"/>
              </w:rPr>
              <w:t>uczenia się</w:t>
            </w:r>
            <w:r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6C51D53" w14:textId="77777777" w:rsidR="00D122F9" w:rsidRPr="00AB0987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</w:p>
          <w:p w14:paraId="66C51D54" w14:textId="77777777" w:rsidR="00D122F9" w:rsidRPr="00AB0987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W</w:t>
            </w:r>
            <w:r w:rsidR="00AB0987"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_</w:t>
            </w: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1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Zna podstawowe pojęcia i zasady ochrony własności intelektualnej. </w:t>
            </w:r>
          </w:p>
          <w:p w14:paraId="66C51D55" w14:textId="77777777" w:rsidR="00D122F9" w:rsidRPr="00AB0987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U</w:t>
            </w:r>
            <w:r w:rsidR="00AB0987"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_</w:t>
            </w: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1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Student potrafi wyszukiwać i wykorzystywać publikacje źródłowe, w tym internetowe oraz wnioskować na podstawie danych z różnych źródeł</w:t>
            </w:r>
            <w:r w:rsidR="00AB0987" w:rsidRPr="00AB0987">
              <w:rPr>
                <w:rFonts w:ascii="Verdana" w:eastAsia="Verdana" w:hAnsi="Verdana" w:cs="Verdana"/>
                <w:sz w:val="20"/>
                <w:szCs w:val="20"/>
              </w:rPr>
              <w:t>.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6C51D56" w14:textId="77777777" w:rsidR="00D122F9" w:rsidRPr="00AB0987" w:rsidRDefault="00D122F9" w:rsidP="00AB0987">
            <w:pPr>
              <w:rPr>
                <w:rFonts w:ascii="Verdana" w:eastAsia="-webkit-standard" w:hAnsi="Verdana" w:cs="-webkit-standard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K</w:t>
            </w:r>
            <w:r w:rsidR="00AB0987"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_</w:t>
            </w: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1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Student odrzuca zachowania nieetyczne w działalności zawodowej oraz opiera swoje działania na obowiązujących uregulowaniach prawnych i normach społecznych oraz rozumie potrzebę ciągłego pogłębiania swojej wiedzy i podnoszenia kompetencji zawodowych</w:t>
            </w:r>
            <w:r w:rsidR="00AB0987" w:rsidRPr="00AB0987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57" w14:textId="77777777" w:rsidR="00D122F9" w:rsidRPr="00AB0987" w:rsidRDefault="00D122F9" w:rsidP="00D122F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AB0987" w:rsidRPr="00AB0987">
              <w:rPr>
                <w:rFonts w:ascii="Verdana" w:hAnsi="Verdana"/>
                <w:sz w:val="20"/>
                <w:szCs w:val="20"/>
              </w:rPr>
              <w:t>:</w:t>
            </w:r>
          </w:p>
          <w:p w14:paraId="66C51D58" w14:textId="77777777" w:rsidR="00D122F9" w:rsidRPr="00AB0987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51D59" w14:textId="77777777" w:rsidR="00633493" w:rsidRPr="00AB0987" w:rsidRDefault="00633493" w:rsidP="00AB098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K1_W10</w:t>
            </w:r>
          </w:p>
          <w:p w14:paraId="66C51D5A" w14:textId="77777777"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51D5B" w14:textId="77777777" w:rsidR="00633493" w:rsidRPr="00AB0987" w:rsidRDefault="00633493" w:rsidP="00AB0987">
            <w:pPr>
              <w:spacing w:before="20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K1_U12, K1_U13</w:t>
            </w:r>
          </w:p>
          <w:p w14:paraId="66C51D5C" w14:textId="77777777"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51D5D" w14:textId="77777777"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51D5E" w14:textId="77777777"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51D5F" w14:textId="77777777" w:rsidR="00633493" w:rsidRPr="00AB0987" w:rsidRDefault="00633493" w:rsidP="00AB098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D122F9" w:rsidRPr="00AB0987" w14:paraId="66C51D6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61" w14:textId="77777777"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62" w14:textId="77777777" w:rsidR="00D122F9" w:rsidRPr="00AB0987" w:rsidRDefault="00D122F9" w:rsidP="00D122F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6C51D63" w14:textId="77777777" w:rsidR="00633493" w:rsidRPr="00AB0987" w:rsidRDefault="00D122F9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633493"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6C51D64" w14:textId="77777777" w:rsidR="00D122F9" w:rsidRPr="00AB0987" w:rsidRDefault="00633493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Jezioro J., 2011, Prawo własności intelektualnej, w: Podstawy prawa cywilnego pod redakcją E. Gniewka, Warszawa. </w:t>
            </w:r>
          </w:p>
          <w:p w14:paraId="66C51D65" w14:textId="77777777" w:rsidR="00633493" w:rsidRPr="00AB0987" w:rsidRDefault="00D122F9" w:rsidP="00AB098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Literatura zalecana:</w:t>
            </w:r>
            <w:r w:rsidR="00633493"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6C51D66" w14:textId="77777777" w:rsidR="00633493" w:rsidRPr="00AB0987" w:rsidRDefault="00633493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Barta J., Markiewicz R., Prawo autorskie, Warszawa 2013. </w:t>
            </w:r>
          </w:p>
          <w:p w14:paraId="66C51D67" w14:textId="77777777" w:rsidR="00D122F9" w:rsidRPr="00AB0987" w:rsidRDefault="00633493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Szewc A., Jyż G., 2010, Prawo własności przemysłowej, Warszawa.</w:t>
            </w:r>
          </w:p>
        </w:tc>
      </w:tr>
      <w:tr w:rsidR="00D122F9" w:rsidRPr="00AB0987" w14:paraId="66C51D6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69" w14:textId="77777777"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6A" w14:textId="77777777" w:rsidR="00D122F9" w:rsidRPr="00AB0987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6C51D6B" w14:textId="77777777" w:rsidR="00D122F9" w:rsidRPr="00AB0987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C51D6C" w14:textId="77777777" w:rsidR="00D122F9" w:rsidRPr="00AB0987" w:rsidRDefault="00AB0987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- k</w:t>
            </w:r>
            <w:r w:rsidR="00633493" w:rsidRPr="00AB0987">
              <w:rPr>
                <w:rFonts w:ascii="Verdana" w:hAnsi="Verdana"/>
                <w:sz w:val="20"/>
                <w:szCs w:val="20"/>
              </w:rPr>
              <w:t>olokwium zaliczeniowe na ocenę: K1_W10, K1_U12, K1_U13, K1_K07</w:t>
            </w:r>
            <w:r w:rsidRPr="00AB09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122F9" w:rsidRPr="00AB0987" w14:paraId="66C51D7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6E" w14:textId="77777777"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6F" w14:textId="77777777" w:rsidR="00D122F9" w:rsidRPr="00AB0987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6C51D70" w14:textId="77777777" w:rsidR="00D122F9" w:rsidRPr="00AB0987" w:rsidRDefault="00633493" w:rsidP="006E7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zamknięty</w:t>
            </w:r>
            <w:r w:rsidR="006E738C" w:rsidRPr="00AB098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jednokrotnego wyboru, ocena pozytywna po uzyskaniu co najmniej 50% liczby punktów</w:t>
            </w:r>
            <w:r w:rsidR="006E738C" w:rsidRPr="00AB0987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</w:tc>
      </w:tr>
      <w:tr w:rsidR="00D122F9" w:rsidRPr="00AB0987" w14:paraId="66C51D7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72" w14:textId="77777777" w:rsidR="00D122F9" w:rsidRPr="00DB10FE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73" w14:textId="77777777" w:rsidR="00D122F9" w:rsidRPr="00DB10FE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122F9" w:rsidRPr="00AB0987" w14:paraId="66C51D7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1D75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76" w14:textId="77777777" w:rsidR="00D122F9" w:rsidRPr="00DB10FE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77" w14:textId="77777777" w:rsidR="00D122F9" w:rsidRPr="00DB10FE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122F9" w:rsidRPr="00AB0987" w14:paraId="66C51D7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1D79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7A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6C51D7B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wykład:</w:t>
            </w:r>
            <w:r w:rsidR="006E738C" w:rsidRPr="00DB10FE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6C51D7D" w14:textId="77777777" w:rsidR="00AB0987" w:rsidRPr="00DB10FE" w:rsidRDefault="00AB0987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kolokwium: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7E" w14:textId="55CBD2B5" w:rsidR="00D122F9" w:rsidRPr="00DB10FE" w:rsidRDefault="001159FE" w:rsidP="00DB10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D122F9" w:rsidRPr="00AB0987" w14:paraId="66C51D8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1D80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81" w14:textId="77777777" w:rsidR="00D122F9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65937A76" w14:textId="21A41667" w:rsidR="001159FE" w:rsidRPr="00DB10FE" w:rsidRDefault="001159FE" w:rsidP="001159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konsultacje: 7</w:t>
            </w:r>
          </w:p>
          <w:p w14:paraId="66C51D82" w14:textId="77777777" w:rsidR="00D122F9" w:rsidRPr="00DB10FE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E738C" w:rsidRPr="00DB10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0987" w:rsidRPr="00DB10FE">
              <w:rPr>
                <w:rFonts w:ascii="Verdana" w:hAnsi="Verdana"/>
                <w:sz w:val="20"/>
                <w:szCs w:val="20"/>
              </w:rPr>
              <w:t>4</w:t>
            </w:r>
          </w:p>
          <w:p w14:paraId="66C51D83" w14:textId="77777777" w:rsidR="00D122F9" w:rsidRPr="00DB10FE" w:rsidRDefault="00D122F9" w:rsidP="00AB09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lastRenderedPageBreak/>
              <w:t>- przygotowanie do sprawdzianów i egzaminu:</w:t>
            </w:r>
            <w:r w:rsidR="006E738C" w:rsidRPr="00DB10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0987" w:rsidRPr="00DB10FE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84" w14:textId="1E8BA90F" w:rsidR="00D122F9" w:rsidRPr="00DB10FE" w:rsidRDefault="00AB0987" w:rsidP="00AB09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  <w:r w:rsidR="001159FE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D122F9" w:rsidRPr="00AB0987" w14:paraId="66C51D8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1D86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87" w14:textId="77777777" w:rsidR="00D122F9" w:rsidRPr="00DB10FE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88" w14:textId="77777777" w:rsidR="00D122F9" w:rsidRPr="00DB10FE" w:rsidRDefault="006E738C" w:rsidP="00AB09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122F9" w:rsidRPr="00AB0987" w14:paraId="66C51D8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1D8A" w14:textId="77777777"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8B" w14:textId="77777777" w:rsidR="00D122F9" w:rsidRPr="00DB10FE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D8C" w14:textId="77777777" w:rsidR="00D122F9" w:rsidRPr="00DB10FE" w:rsidRDefault="006E738C" w:rsidP="00AB09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66C51D8E" w14:textId="77777777" w:rsidR="001159FE" w:rsidRPr="00AB0987" w:rsidRDefault="001159FE">
      <w:pPr>
        <w:rPr>
          <w:color w:val="FF0000"/>
        </w:rPr>
      </w:pPr>
    </w:p>
    <w:sectPr w:rsidR="007D2D65" w:rsidRPr="00AB0987" w:rsidSect="004E3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CF1277D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607127765">
    <w:abstractNumId w:val="0"/>
  </w:num>
  <w:num w:numId="2" w16cid:durableId="2095082086">
    <w:abstractNumId w:val="3"/>
  </w:num>
  <w:num w:numId="3" w16cid:durableId="1135561979">
    <w:abstractNumId w:val="1"/>
  </w:num>
  <w:num w:numId="4" w16cid:durableId="714622131">
    <w:abstractNumId w:val="2"/>
  </w:num>
  <w:num w:numId="5" w16cid:durableId="109531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387"/>
    <w:rsid w:val="001159FE"/>
    <w:rsid w:val="004053B5"/>
    <w:rsid w:val="004556E6"/>
    <w:rsid w:val="004E38FF"/>
    <w:rsid w:val="005B78DB"/>
    <w:rsid w:val="00633493"/>
    <w:rsid w:val="006556AA"/>
    <w:rsid w:val="006A06B2"/>
    <w:rsid w:val="006E738C"/>
    <w:rsid w:val="008962B9"/>
    <w:rsid w:val="008E7503"/>
    <w:rsid w:val="0099524F"/>
    <w:rsid w:val="00A66E97"/>
    <w:rsid w:val="00AB0987"/>
    <w:rsid w:val="00BB1CBF"/>
    <w:rsid w:val="00C04E3A"/>
    <w:rsid w:val="00C22864"/>
    <w:rsid w:val="00C45F7A"/>
    <w:rsid w:val="00C6323D"/>
    <w:rsid w:val="00C650FA"/>
    <w:rsid w:val="00C8307B"/>
    <w:rsid w:val="00D122F9"/>
    <w:rsid w:val="00D64DC7"/>
    <w:rsid w:val="00DB10FE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1D09"/>
  <w15:docId w15:val="{06F06277-8BF5-4F30-8D1F-31C59516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2019-04-22T21:21:00Z</dcterms:created>
  <dcterms:modified xsi:type="dcterms:W3CDTF">2024-01-31T14:51:00Z</dcterms:modified>
</cp:coreProperties>
</file>