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D8FC" w14:textId="77777777" w:rsidR="00C26321" w:rsidRPr="00BB05EC" w:rsidRDefault="00C26321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BB05EC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 5</w:t>
      </w:r>
    </w:p>
    <w:p w14:paraId="3CA1D8FD" w14:textId="77777777" w:rsidR="00C26321" w:rsidRPr="00BB05EC" w:rsidRDefault="00C26321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BB05EC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B05EC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BB05EC">
        <w:rPr>
          <w:rFonts w:ascii="Verdana" w:hAnsi="Verdana" w:cs="Verdana"/>
          <w:sz w:val="16"/>
          <w:szCs w:val="16"/>
        </w:rPr>
        <w:t xml:space="preserve"> </w:t>
      </w:r>
    </w:p>
    <w:p w14:paraId="3CA1D8FE" w14:textId="77777777" w:rsidR="00C26321" w:rsidRPr="00BB05EC" w:rsidRDefault="00C26321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14:paraId="3CA1D8FF" w14:textId="77777777" w:rsidR="00C26321" w:rsidRPr="00BB05EC" w:rsidRDefault="00C26321" w:rsidP="008E7503">
      <w:pPr>
        <w:rPr>
          <w:rFonts w:ascii="Verdana" w:hAnsi="Verdana" w:cs="Verdana"/>
          <w:b/>
          <w:bCs/>
          <w:sz w:val="20"/>
          <w:szCs w:val="20"/>
        </w:rPr>
      </w:pPr>
      <w:r w:rsidRPr="00BB05EC">
        <w:rPr>
          <w:rFonts w:ascii="Verdana" w:hAnsi="Verdana" w:cs="Verdana"/>
          <w:b/>
          <w:bCs/>
          <w:sz w:val="20"/>
          <w:szCs w:val="20"/>
        </w:rPr>
        <w:t>SYLABUS PRZEDMIOTU/MODUŁU ZAJĘĆ NA STUDIACH WYŻSZYCH/DOKTORANCKICH</w:t>
      </w:r>
    </w:p>
    <w:p w14:paraId="3CA1D900" w14:textId="77777777" w:rsidR="00C26321" w:rsidRPr="00BB05EC" w:rsidRDefault="00C26321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C26321" w:rsidRPr="00BB05EC" w14:paraId="3CA1D904" w14:textId="77777777">
        <w:trPr>
          <w:trHeight w:val="48"/>
        </w:trPr>
        <w:tc>
          <w:tcPr>
            <w:tcW w:w="487" w:type="dxa"/>
          </w:tcPr>
          <w:p w14:paraId="3CA1D901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02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14:paraId="3CA1D903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Ćwiczenia terenowe - Geologia dynamiczna I, </w:t>
            </w:r>
            <w:r w:rsidRPr="00BB05EC">
              <w:rPr>
                <w:rFonts w:ascii="Verdana" w:hAnsi="Verdana" w:cs="Verdana"/>
                <w:sz w:val="20"/>
                <w:szCs w:val="20"/>
                <w:lang w:val="en-US"/>
              </w:rPr>
              <w:t>Physical geology I (field class)</w:t>
            </w:r>
          </w:p>
        </w:tc>
      </w:tr>
      <w:tr w:rsidR="00C26321" w:rsidRPr="00BB05EC" w14:paraId="3CA1D908" w14:textId="77777777">
        <w:trPr>
          <w:trHeight w:val="48"/>
        </w:trPr>
        <w:tc>
          <w:tcPr>
            <w:tcW w:w="487" w:type="dxa"/>
          </w:tcPr>
          <w:p w14:paraId="3CA1D905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06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14:paraId="3CA1D907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C26321" w:rsidRPr="00BB05EC" w14:paraId="3CA1D90C" w14:textId="77777777">
        <w:trPr>
          <w:trHeight w:val="48"/>
        </w:trPr>
        <w:tc>
          <w:tcPr>
            <w:tcW w:w="487" w:type="dxa"/>
          </w:tcPr>
          <w:p w14:paraId="3CA1D909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0A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14:paraId="3CA1D90B" w14:textId="77777777" w:rsidR="00C26321" w:rsidRPr="00BB05EC" w:rsidRDefault="00C26321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C26321" w:rsidRPr="00BB05EC" w14:paraId="3CA1D910" w14:textId="77777777">
        <w:trPr>
          <w:trHeight w:val="49"/>
        </w:trPr>
        <w:tc>
          <w:tcPr>
            <w:tcW w:w="487" w:type="dxa"/>
          </w:tcPr>
          <w:p w14:paraId="3CA1D90D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0E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14:paraId="3CA1D90F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WNZKS, Instytut Nauk Geologicznych, Zakład Geologii Fizycznej</w:t>
            </w:r>
          </w:p>
        </w:tc>
      </w:tr>
      <w:tr w:rsidR="00C26321" w:rsidRPr="00BB05EC" w14:paraId="3CA1D914" w14:textId="77777777">
        <w:trPr>
          <w:trHeight w:val="48"/>
        </w:trPr>
        <w:tc>
          <w:tcPr>
            <w:tcW w:w="487" w:type="dxa"/>
          </w:tcPr>
          <w:p w14:paraId="3CA1D911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12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14:paraId="3CA1D913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C26321" w:rsidRPr="00BB05EC" w14:paraId="3CA1D918" w14:textId="77777777">
        <w:trPr>
          <w:trHeight w:val="48"/>
        </w:trPr>
        <w:tc>
          <w:tcPr>
            <w:tcW w:w="487" w:type="dxa"/>
          </w:tcPr>
          <w:p w14:paraId="3CA1D915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16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(obowiązkowy lub do wyboru)</w:t>
            </w:r>
          </w:p>
          <w:p w14:paraId="3CA1D917" w14:textId="77777777" w:rsidR="00C26321" w:rsidRPr="00BB05EC" w:rsidRDefault="00C26321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obowiązkowy</w:t>
            </w:r>
          </w:p>
        </w:tc>
      </w:tr>
      <w:tr w:rsidR="00C26321" w:rsidRPr="00BB05EC" w14:paraId="3CA1D91C" w14:textId="77777777">
        <w:trPr>
          <w:trHeight w:val="48"/>
        </w:trPr>
        <w:tc>
          <w:tcPr>
            <w:tcW w:w="487" w:type="dxa"/>
          </w:tcPr>
          <w:p w14:paraId="3CA1D919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1A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Kierunek studiów (specjalność/specjalizacja)</w:t>
            </w:r>
          </w:p>
          <w:p w14:paraId="3CA1D91B" w14:textId="77777777" w:rsidR="00C26321" w:rsidRPr="00BB05EC" w:rsidRDefault="00C26321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Geologia</w:t>
            </w:r>
          </w:p>
        </w:tc>
      </w:tr>
      <w:tr w:rsidR="00C26321" w:rsidRPr="00BB05EC" w14:paraId="3CA1D920" w14:textId="77777777">
        <w:trPr>
          <w:trHeight w:val="48"/>
        </w:trPr>
        <w:tc>
          <w:tcPr>
            <w:tcW w:w="487" w:type="dxa"/>
          </w:tcPr>
          <w:p w14:paraId="3CA1D91D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1E" w14:textId="77777777" w:rsidR="00C26321" w:rsidRPr="00BB05EC" w:rsidRDefault="00C26321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(I stopień, II stopień, jednolite studia magisterskie, studia doktoranckie)</w:t>
            </w:r>
          </w:p>
          <w:p w14:paraId="3CA1D91F" w14:textId="77777777" w:rsidR="00C26321" w:rsidRPr="00BB05EC" w:rsidRDefault="00C26321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C26321" w:rsidRPr="00BB05EC" w14:paraId="3CA1D924" w14:textId="77777777">
        <w:trPr>
          <w:trHeight w:val="48"/>
        </w:trPr>
        <w:tc>
          <w:tcPr>
            <w:tcW w:w="487" w:type="dxa"/>
          </w:tcPr>
          <w:p w14:paraId="3CA1D921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22" w14:textId="77777777" w:rsidR="00C26321" w:rsidRPr="00BB05EC" w:rsidRDefault="00C26321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BB05EC">
              <w:rPr>
                <w:rFonts w:ascii="Verdana" w:hAnsi="Verdana" w:cs="Verdana"/>
                <w:sz w:val="20"/>
                <w:szCs w:val="20"/>
              </w:rPr>
              <w:t>)</w:t>
            </w:r>
          </w:p>
          <w:p w14:paraId="3CA1D923" w14:textId="77777777" w:rsidR="00C26321" w:rsidRPr="00BB05EC" w:rsidRDefault="00C26321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C26321" w:rsidRPr="00BB05EC" w14:paraId="3CA1D928" w14:textId="77777777">
        <w:trPr>
          <w:trHeight w:val="48"/>
        </w:trPr>
        <w:tc>
          <w:tcPr>
            <w:tcW w:w="487" w:type="dxa"/>
          </w:tcPr>
          <w:p w14:paraId="3CA1D925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26" w14:textId="77777777" w:rsidR="00C26321" w:rsidRPr="00BB05EC" w:rsidRDefault="00C26321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14:paraId="3CA1D927" w14:textId="77777777" w:rsidR="00C26321" w:rsidRPr="00BB05EC" w:rsidRDefault="00C26321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C26321" w:rsidRPr="00BB05EC" w14:paraId="3CA1D92E" w14:textId="77777777">
        <w:trPr>
          <w:trHeight w:val="48"/>
        </w:trPr>
        <w:tc>
          <w:tcPr>
            <w:tcW w:w="487" w:type="dxa"/>
          </w:tcPr>
          <w:p w14:paraId="3CA1D929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2A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14:paraId="3CA1D92B" w14:textId="77777777" w:rsidR="00C26321" w:rsidRPr="00BB05EC" w:rsidRDefault="00BB05EC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Ćwiczenia terenowe: 72</w:t>
            </w:r>
          </w:p>
          <w:p w14:paraId="3CA1D92C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Metody uczenia się</w:t>
            </w:r>
          </w:p>
          <w:p w14:paraId="3CA1D92D" w14:textId="77777777" w:rsidR="00C26321" w:rsidRPr="00BB05EC" w:rsidRDefault="00C26321" w:rsidP="00407A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C26321" w:rsidRPr="00BB05EC" w14:paraId="3CA1D933" w14:textId="77777777">
        <w:trPr>
          <w:trHeight w:val="48"/>
        </w:trPr>
        <w:tc>
          <w:tcPr>
            <w:tcW w:w="487" w:type="dxa"/>
          </w:tcPr>
          <w:p w14:paraId="3CA1D92F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30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14:paraId="3CA1D931" w14:textId="77777777" w:rsidR="00C26321" w:rsidRPr="00BB05EC" w:rsidRDefault="00C26321" w:rsidP="00DD5855">
            <w:pPr>
              <w:rPr>
                <w:rFonts w:ascii="Verdana" w:hAnsi="Verdana" w:cs="Verdana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Koordynator:</w:t>
            </w:r>
            <w:r w:rsidRPr="00BB05EC">
              <w:rPr>
                <w:b/>
                <w:bCs/>
              </w:rPr>
              <w:t xml:space="preserve"> </w:t>
            </w:r>
            <w:r w:rsidRPr="00BB05EC">
              <w:rPr>
                <w:rFonts w:ascii="Verdana" w:hAnsi="Verdana" w:cs="Verdana"/>
                <w:sz w:val="20"/>
                <w:szCs w:val="20"/>
              </w:rPr>
              <w:t>dr Dawid Białek</w:t>
            </w:r>
          </w:p>
          <w:p w14:paraId="3CA1D932" w14:textId="7B4FCFEC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Prowadzący ćwiczenia:</w:t>
            </w:r>
            <w:r w:rsidRPr="00BB05EC">
              <w:rPr>
                <w:b/>
                <w:bCs/>
              </w:rPr>
              <w:t xml:space="preserve"> </w:t>
            </w:r>
            <w:r w:rsidRPr="00BB05EC">
              <w:rPr>
                <w:rFonts w:ascii="Verdana" w:hAnsi="Verdana" w:cs="Verdana"/>
                <w:sz w:val="20"/>
                <w:szCs w:val="20"/>
              </w:rPr>
              <w:t>dr Dawid Białek, dr Stanisław Madej, dr Waldemar Sroka, dr hab. Jacek Szczepański</w:t>
            </w:r>
            <w:r w:rsidR="003F6269">
              <w:rPr>
                <w:rFonts w:ascii="Verdana" w:hAnsi="Verdana" w:cs="Verdana"/>
                <w:sz w:val="20"/>
                <w:szCs w:val="20"/>
              </w:rPr>
              <w:t xml:space="preserve"> Prof. </w:t>
            </w:r>
            <w:proofErr w:type="spellStart"/>
            <w:r w:rsidR="003F6269"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  <w:r w:rsidR="003F6269">
              <w:rPr>
                <w:rFonts w:ascii="Verdana" w:hAnsi="Verdana" w:cs="Verdana"/>
                <w:sz w:val="20"/>
                <w:szCs w:val="20"/>
              </w:rPr>
              <w:t>.</w:t>
            </w:r>
            <w:r w:rsidRPr="00BB05EC">
              <w:rPr>
                <w:rFonts w:ascii="Verdana" w:hAnsi="Verdana" w:cs="Verdana"/>
                <w:sz w:val="20"/>
                <w:szCs w:val="20"/>
              </w:rPr>
              <w:t>, dr Adam Szuszkiewicz, dr Paweł Raczyński, dr Elżbieta Słodczy</w:t>
            </w:r>
            <w:r w:rsidR="00102DC1">
              <w:rPr>
                <w:rFonts w:ascii="Verdana" w:hAnsi="Verdana" w:cs="Verdana"/>
                <w:sz w:val="20"/>
                <w:szCs w:val="20"/>
              </w:rPr>
              <w:t>k</w:t>
            </w:r>
            <w:r w:rsidR="003F6269">
              <w:rPr>
                <w:rFonts w:ascii="Verdana" w:hAnsi="Verdana" w:cs="Verdana"/>
                <w:sz w:val="20"/>
                <w:szCs w:val="20"/>
              </w:rPr>
              <w:t>,</w:t>
            </w:r>
            <w:r w:rsidR="00102DC1">
              <w:rPr>
                <w:rFonts w:ascii="Verdana" w:hAnsi="Verdana" w:cs="Verdana"/>
                <w:sz w:val="20"/>
                <w:szCs w:val="20"/>
              </w:rPr>
              <w:t xml:space="preserve"> dr Grzegorz Ziemniak</w:t>
            </w:r>
          </w:p>
        </w:tc>
      </w:tr>
      <w:tr w:rsidR="00C26321" w:rsidRPr="00BB05EC" w14:paraId="3CA1D937" w14:textId="77777777">
        <w:trPr>
          <w:trHeight w:val="48"/>
        </w:trPr>
        <w:tc>
          <w:tcPr>
            <w:tcW w:w="487" w:type="dxa"/>
          </w:tcPr>
          <w:p w14:paraId="3CA1D934" w14:textId="77777777" w:rsidR="00C26321" w:rsidRPr="00BB05EC" w:rsidRDefault="00C263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35" w14:textId="77777777" w:rsidR="00C26321" w:rsidRPr="00BB05EC" w:rsidRDefault="00C26321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CA1D936" w14:textId="77777777" w:rsidR="00C26321" w:rsidRPr="00BB05EC" w:rsidRDefault="00BB05EC" w:rsidP="00BB05E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Z</w:t>
            </w:r>
            <w:r w:rsidR="00C26321"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najomość podstawowej terminologii geologicznej w zakresie minerałów, skał oraz prostych struktur tektonicznych; umiejętność makroskopowego opisu oraz rozpoznawania skał i minerałów; umiejętność czytania mapy topograficznej.</w:t>
            </w:r>
          </w:p>
        </w:tc>
      </w:tr>
      <w:tr w:rsidR="00C26321" w:rsidRPr="00BB05EC" w14:paraId="3CA1D93C" w14:textId="77777777">
        <w:trPr>
          <w:trHeight w:val="48"/>
        </w:trPr>
        <w:tc>
          <w:tcPr>
            <w:tcW w:w="487" w:type="dxa"/>
          </w:tcPr>
          <w:p w14:paraId="3CA1D938" w14:textId="77777777" w:rsidR="00C26321" w:rsidRPr="00BB05EC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39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14:paraId="3CA1D93A" w14:textId="77777777" w:rsidR="00C26321" w:rsidRPr="00BB05EC" w:rsidRDefault="00C26321" w:rsidP="00BB199E">
            <w:pPr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Ćwiczenia są wprowadzeniem do metodyki badań terenowych i stanowią wstęp do terenowej analizy procesów geologicznych. Podstawowym celem jest praktyczna nauka zasadniczych elementów pracy terenowej geologa tj. posługiwania się mapą topograficzną i innymi środkami ułatwiającymi orientację w terenie, rozpoznawania skał i minerałów w odsłonięciach, wykonywania opisu odsłonięć w notatniku terenowym, wykonywania pomiarów kompasem geologicznym, pobierania prób skalnych.</w:t>
            </w:r>
          </w:p>
          <w:p w14:paraId="3CA1D93B" w14:textId="77777777" w:rsidR="00C26321" w:rsidRPr="00BB05EC" w:rsidRDefault="00C26321" w:rsidP="00BB199E"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Dodatkowym elementem ćwiczeń jest wprowadzenie do zagadnień geologii regionalnej Sudetów.</w:t>
            </w:r>
          </w:p>
        </w:tc>
      </w:tr>
      <w:tr w:rsidR="00C26321" w:rsidRPr="00BB05EC" w14:paraId="3CA1D949" w14:textId="77777777">
        <w:trPr>
          <w:trHeight w:val="72"/>
        </w:trPr>
        <w:tc>
          <w:tcPr>
            <w:tcW w:w="487" w:type="dxa"/>
          </w:tcPr>
          <w:p w14:paraId="3CA1D93D" w14:textId="77777777" w:rsidR="00C26321" w:rsidRPr="00BB05EC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3E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14:paraId="3CA1D93F" w14:textId="77777777" w:rsidR="00C26321" w:rsidRPr="00BB05EC" w:rsidRDefault="00C26321" w:rsidP="00BB05EC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Ćwiczenia terenowe prowadzone są w następujących jednostkach geologicznych: kompleks kaczawski, wschodnia okrywa granitu Karkonoszy, granit Karkonoszy, blok izerski, niecka </w:t>
            </w:r>
            <w:proofErr w:type="spellStart"/>
            <w:r w:rsidRPr="00BB05EC">
              <w:rPr>
                <w:rFonts w:ascii="Verdana" w:hAnsi="Verdana" w:cs="Verdana"/>
                <w:sz w:val="20"/>
                <w:szCs w:val="20"/>
              </w:rPr>
              <w:t>północnosudecka</w:t>
            </w:r>
            <w:proofErr w:type="spellEnd"/>
            <w:r w:rsidRPr="00BB05EC">
              <w:rPr>
                <w:rFonts w:ascii="Verdana" w:hAnsi="Verdana" w:cs="Verdana"/>
                <w:sz w:val="20"/>
                <w:szCs w:val="20"/>
              </w:rPr>
              <w:t xml:space="preserve"> i niecka </w:t>
            </w:r>
            <w:proofErr w:type="spellStart"/>
            <w:r w:rsidRPr="00BB05EC">
              <w:rPr>
                <w:rFonts w:ascii="Verdana" w:hAnsi="Verdana" w:cs="Verdana"/>
                <w:sz w:val="20"/>
                <w:szCs w:val="20"/>
              </w:rPr>
              <w:t>śródsudecka</w:t>
            </w:r>
            <w:proofErr w:type="spellEnd"/>
            <w:r w:rsidRPr="00BB05EC">
              <w:rPr>
                <w:rFonts w:ascii="Verdana" w:hAnsi="Verdana" w:cs="Verdana"/>
                <w:sz w:val="20"/>
                <w:szCs w:val="20"/>
              </w:rPr>
              <w:t>. Daje to możliwości prezentowania szeregu zagadnień z zakresu geologii dynamicznej, takich jak:</w:t>
            </w:r>
          </w:p>
          <w:p w14:paraId="3CA1D940" w14:textId="77777777"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-</w:t>
            </w:r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 wykonywanie opisów skał osadowych, magmowych i metamorficznych;</w:t>
            </w:r>
          </w:p>
          <w:p w14:paraId="3CA1D941" w14:textId="77777777" w:rsidR="00C26321" w:rsidRPr="00BB05EC" w:rsidRDefault="00C26321" w:rsidP="00BB05EC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- pomiary orientacji struktur tektonicznych (foliacja, </w:t>
            </w:r>
            <w:proofErr w:type="spellStart"/>
            <w:r w:rsidRPr="00BB05EC">
              <w:rPr>
                <w:rFonts w:ascii="Verdana" w:eastAsia="SimSun" w:hAnsi="Verdana" w:cs="Verdana"/>
                <w:sz w:val="20"/>
                <w:szCs w:val="20"/>
              </w:rPr>
              <w:t>lineacja</w:t>
            </w:r>
            <w:proofErr w:type="spellEnd"/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, osie i powierzchnie osiowe fałdów, </w:t>
            </w:r>
            <w:proofErr w:type="spellStart"/>
            <w:r w:rsidRPr="00BB05EC">
              <w:rPr>
                <w:rFonts w:ascii="Verdana" w:eastAsia="SimSun" w:hAnsi="Verdana" w:cs="Verdana"/>
                <w:sz w:val="20"/>
                <w:szCs w:val="20"/>
              </w:rPr>
              <w:t>spekania</w:t>
            </w:r>
            <w:proofErr w:type="spellEnd"/>
            <w:r w:rsidRPr="00BB05EC">
              <w:rPr>
                <w:rFonts w:ascii="Verdana" w:eastAsia="SimSun" w:hAnsi="Verdana" w:cs="Verdana"/>
                <w:sz w:val="20"/>
                <w:szCs w:val="20"/>
              </w:rPr>
              <w:t>);</w:t>
            </w:r>
          </w:p>
          <w:p w14:paraId="3CA1D942" w14:textId="77777777"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analiza i pomiary struktur sedymentacyjnych;</w:t>
            </w:r>
          </w:p>
          <w:p w14:paraId="3CA1D943" w14:textId="77777777"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odtwarzanie następstwa procesów geologicznych w różnych typach skał;</w:t>
            </w:r>
          </w:p>
          <w:p w14:paraId="3CA1D944" w14:textId="77777777"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14:paraId="3CA1D945" w14:textId="77777777"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14:paraId="3CA1D946" w14:textId="77777777" w:rsidR="00C26321" w:rsidRPr="00BB05EC" w:rsidRDefault="00C26321" w:rsidP="00BB05EC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wykonywanie profili i szkiców wybranych odsłonięć;</w:t>
            </w:r>
          </w:p>
          <w:p w14:paraId="3CA1D947" w14:textId="77777777" w:rsidR="00C26321" w:rsidRPr="00BB05EC" w:rsidRDefault="00C26321" w:rsidP="00BB05EC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- analiza i opis </w:t>
            </w:r>
            <w:proofErr w:type="spellStart"/>
            <w:r w:rsidRPr="00BB05EC">
              <w:rPr>
                <w:rFonts w:ascii="Verdana" w:eastAsia="SimSun" w:hAnsi="Verdana" w:cs="Verdana"/>
                <w:sz w:val="20"/>
                <w:szCs w:val="20"/>
              </w:rPr>
              <w:t>zwiazku</w:t>
            </w:r>
            <w:proofErr w:type="spellEnd"/>
            <w:r w:rsidRPr="00BB05EC">
              <w:rPr>
                <w:rFonts w:ascii="Verdana" w:eastAsia="SimSun" w:hAnsi="Verdana" w:cs="Verdana"/>
                <w:sz w:val="20"/>
                <w:szCs w:val="20"/>
              </w:rPr>
              <w:t xml:space="preserve"> rzeźby terenu z litologia i młodymi procesami tektonicznymi;</w:t>
            </w:r>
          </w:p>
          <w:p w14:paraId="3CA1D948" w14:textId="77777777" w:rsidR="00C26321" w:rsidRPr="00BB05EC" w:rsidRDefault="00C26321" w:rsidP="00BB05EC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eastAsia="SimSun" w:hAnsi="Verdana" w:cs="Verdana"/>
                <w:sz w:val="20"/>
                <w:szCs w:val="20"/>
              </w:rPr>
              <w:t>- analiza i opis procesów wietrzeniowych.</w:t>
            </w:r>
          </w:p>
        </w:tc>
      </w:tr>
      <w:tr w:rsidR="00C26321" w:rsidRPr="00BB05EC" w14:paraId="3CA1D970" w14:textId="77777777">
        <w:trPr>
          <w:trHeight w:val="48"/>
        </w:trPr>
        <w:tc>
          <w:tcPr>
            <w:tcW w:w="487" w:type="dxa"/>
          </w:tcPr>
          <w:p w14:paraId="3CA1D94A" w14:textId="77777777" w:rsidR="00C26321" w:rsidRPr="00BB05EC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3CA1D94B" w14:textId="77777777" w:rsidR="00C26321" w:rsidRPr="00BB05EC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Zakładane efekty uczenia się </w:t>
            </w:r>
          </w:p>
          <w:p w14:paraId="3CA1D94C" w14:textId="77777777" w:rsidR="00C26321" w:rsidRPr="00BB05EC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CA1D94D" w14:textId="77777777" w:rsidR="00C26321" w:rsidRPr="00BB05EC" w:rsidRDefault="00C26321" w:rsidP="00BB05EC">
            <w:pPr>
              <w:spacing w:after="0"/>
            </w:pPr>
          </w:p>
          <w:p w14:paraId="3CA1D94E" w14:textId="77777777"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U_1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rozpoznać i opisać makroskopowo (w warunkach terenowych) podstawowe minerały i skały. Dostrzegać zmienność strukturalną i </w:t>
            </w:r>
            <w:proofErr w:type="spellStart"/>
            <w:r w:rsidR="00C26321" w:rsidRPr="00BB05EC">
              <w:rPr>
                <w:rFonts w:ascii="Verdana" w:hAnsi="Verdana" w:cs="Verdana"/>
                <w:sz w:val="20"/>
                <w:szCs w:val="20"/>
              </w:rPr>
              <w:t>teksturalną</w:t>
            </w:r>
            <w:proofErr w:type="spellEnd"/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w obrębie odsłonięcia. Potrafi określić charakter kontaktu między różnymi odmianami skał, określić ich relacje przestrzenne i czasowe.</w:t>
            </w:r>
          </w:p>
          <w:p w14:paraId="3CA1D94F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U_2 Potrafi rozpoznawać struktury geologiczne i mierzyć w terenie ich orientację. Potrafi określać następstwo tego typu struktur oraz określić reżim tektoniczny towarzyszący ich powstawaniu.</w:t>
            </w:r>
          </w:p>
          <w:p w14:paraId="3CA1D950" w14:textId="77777777"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U_3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prowadzić dokumentację terenową</w:t>
            </w:r>
            <w:r w:rsidR="00C26321" w:rsidRPr="00BB05EC">
              <w:t xml:space="preserve"> 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>(opis, szkice, profile i przekroje</w:t>
            </w:r>
            <w:r w:rsidR="00C26321" w:rsidRPr="00BB05EC">
              <w:t xml:space="preserve"> 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>robocze) i pobierać próby. Określać stopień zwietrzenia skały i wybierać próby reprezentatywne. Kreślić przekroje tak w skali pojedynczego odsłonięcia jak i w oparciu o obserwacje z kilku odsłonięć.</w:t>
            </w:r>
          </w:p>
          <w:p w14:paraId="3CA1D951" w14:textId="77777777"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U_4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odczytywać i analizować treść map topograficznych i geologicznych. 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lastRenderedPageBreak/>
              <w:t>Potrafi zlokalizować odsłonięcie w terenie i na mapie topograficznej. Zauważać ewentualne związki morfologii i geologii terenu</w:t>
            </w:r>
          </w:p>
          <w:p w14:paraId="3CA1D952" w14:textId="77777777"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U_5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wnioskować o rozwoju geologicznym danego obszaru w oparciu o obserwacje terenowe z kilku odsłonięć, mapy geologiczne i dane przedstawiane przez prowadzącego</w:t>
            </w:r>
          </w:p>
          <w:p w14:paraId="3CA1D953" w14:textId="77777777" w:rsidR="00C26321" w:rsidRPr="00BB05EC" w:rsidRDefault="00BB05EC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K_1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Potrafi współpracować w zespołach 2-3 osobowych oraz w grupie kilkunastoosobowej w terenie przy rozwiązywaniu zadań merytorycznych i organizacyjnych.</w:t>
            </w:r>
          </w:p>
          <w:p w14:paraId="3CA1D954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K_2 Rozumie zagrożenia występujące w trakcie pracy w terenie i dostosowuje swoje zachowanie do warunków pracy terenowej </w:t>
            </w:r>
          </w:p>
          <w:p w14:paraId="3CA1D955" w14:textId="77777777" w:rsidR="00C26321" w:rsidRPr="00BB05EC" w:rsidRDefault="00BB05EC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K_3</w:t>
            </w:r>
            <w:r w:rsidR="00C26321" w:rsidRPr="00BB05EC">
              <w:rPr>
                <w:rFonts w:ascii="Verdana" w:hAnsi="Verdana" w:cs="Verdana"/>
                <w:sz w:val="20"/>
                <w:szCs w:val="20"/>
              </w:rPr>
              <w:t xml:space="preserve"> Wykazuje odpowiedzialność za powierzony sprzęt (kompas geologiczny)</w:t>
            </w:r>
          </w:p>
        </w:tc>
        <w:tc>
          <w:tcPr>
            <w:tcW w:w="4641" w:type="dxa"/>
            <w:gridSpan w:val="2"/>
          </w:tcPr>
          <w:p w14:paraId="3CA1D956" w14:textId="77777777" w:rsidR="00C26321" w:rsidRPr="00BB05EC" w:rsidRDefault="00C26321" w:rsidP="00E92CB9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lastRenderedPageBreak/>
              <w:t>Symbole odpowiednich kierunkowych efektów uczenia się</w:t>
            </w:r>
            <w:r w:rsidR="00BB05EC" w:rsidRPr="00BB05EC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3CA1D957" w14:textId="77777777" w:rsidR="00C26321" w:rsidRPr="00BB05EC" w:rsidRDefault="00C26321" w:rsidP="00BB05EC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3CA1D958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</w:t>
            </w:r>
            <w:r w:rsidR="002C1A07">
              <w:rPr>
                <w:rFonts w:ascii="Verdana" w:hAnsi="Verdana" w:cs="Verdana"/>
                <w:sz w:val="20"/>
                <w:szCs w:val="20"/>
              </w:rPr>
              <w:t>0</w:t>
            </w:r>
            <w:r w:rsidRPr="00BB05EC">
              <w:rPr>
                <w:rFonts w:ascii="Verdana" w:hAnsi="Verdana" w:cs="Verdana"/>
                <w:sz w:val="20"/>
                <w:szCs w:val="20"/>
              </w:rPr>
              <w:t>1</w:t>
            </w:r>
          </w:p>
          <w:p w14:paraId="3CA1D959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CA1D95A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CA1D95B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CA1D95C" w14:textId="77777777" w:rsidR="00C26321" w:rsidRPr="00BB05EC" w:rsidRDefault="00C26321" w:rsidP="00BB05EC">
            <w:pPr>
              <w:spacing w:after="360"/>
              <w:rPr>
                <w:rFonts w:ascii="Verdana" w:hAnsi="Verdana" w:cs="Verdana"/>
                <w:sz w:val="20"/>
                <w:szCs w:val="20"/>
              </w:rPr>
            </w:pPr>
          </w:p>
          <w:p w14:paraId="3CA1D95D" w14:textId="77777777" w:rsidR="00C26321" w:rsidRPr="00BB05EC" w:rsidRDefault="00C26321" w:rsidP="00BB05EC">
            <w:pPr>
              <w:spacing w:after="240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K1_U04</w:t>
            </w:r>
          </w:p>
          <w:p w14:paraId="3CA1D95E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CA1D95F" w14:textId="77777777" w:rsidR="00BB05EC" w:rsidRPr="00BB05EC" w:rsidRDefault="00BB05EC" w:rsidP="00BB05EC">
            <w:pPr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  <w:p w14:paraId="3CA1D960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K1_U05</w:t>
            </w:r>
          </w:p>
          <w:p w14:paraId="3CA1D961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CA1D962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CA1D963" w14:textId="77777777" w:rsidR="00BB05EC" w:rsidRPr="00BB05EC" w:rsidRDefault="00BB05EC" w:rsidP="00BB05EC">
            <w:pPr>
              <w:spacing w:before="480"/>
              <w:rPr>
                <w:rFonts w:ascii="Verdana" w:hAnsi="Verdana" w:cs="Verdana"/>
                <w:sz w:val="20"/>
                <w:szCs w:val="20"/>
              </w:rPr>
            </w:pPr>
          </w:p>
          <w:p w14:paraId="3CA1D964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K1_U06</w:t>
            </w:r>
          </w:p>
          <w:p w14:paraId="3CA1D965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CA1D966" w14:textId="77777777" w:rsidR="00C26321" w:rsidRPr="00BB05EC" w:rsidRDefault="00C26321" w:rsidP="00BB05EC">
            <w:pPr>
              <w:spacing w:after="440"/>
              <w:rPr>
                <w:rFonts w:ascii="Verdana" w:hAnsi="Verdana" w:cs="Verdana"/>
                <w:sz w:val="20"/>
                <w:szCs w:val="20"/>
              </w:rPr>
            </w:pPr>
          </w:p>
          <w:p w14:paraId="3CA1D967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K1_U03</w:t>
            </w:r>
          </w:p>
          <w:p w14:paraId="3CA1D968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CA1D969" w14:textId="77777777" w:rsidR="00C26321" w:rsidRPr="00BB05EC" w:rsidRDefault="00C26321" w:rsidP="00BB05EC">
            <w:pPr>
              <w:spacing w:after="360"/>
              <w:rPr>
                <w:rFonts w:ascii="Verdana" w:hAnsi="Verdana" w:cs="Verdana"/>
                <w:sz w:val="20"/>
                <w:szCs w:val="20"/>
              </w:rPr>
            </w:pPr>
          </w:p>
          <w:p w14:paraId="3CA1D96A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K1_K01</w:t>
            </w:r>
          </w:p>
          <w:p w14:paraId="3CA1D96B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CA1D96C" w14:textId="77777777" w:rsidR="00C26321" w:rsidRPr="00BB05EC" w:rsidRDefault="00C26321" w:rsidP="00BB05EC">
            <w:pPr>
              <w:spacing w:after="360"/>
              <w:rPr>
                <w:rFonts w:ascii="Verdana" w:hAnsi="Verdana" w:cs="Verdana"/>
                <w:sz w:val="20"/>
                <w:szCs w:val="20"/>
              </w:rPr>
            </w:pPr>
          </w:p>
          <w:p w14:paraId="3CA1D96D" w14:textId="77777777" w:rsidR="00C26321" w:rsidRPr="00BB05EC" w:rsidRDefault="00C26321" w:rsidP="00BB199E">
            <w:pPr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K1_K02, K1_K03</w:t>
            </w:r>
          </w:p>
          <w:p w14:paraId="3CA1D96E" w14:textId="77777777" w:rsidR="00C26321" w:rsidRPr="00BB05EC" w:rsidRDefault="00C26321" w:rsidP="00BB05EC">
            <w:pPr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  <w:p w14:paraId="3CA1D96F" w14:textId="77777777" w:rsidR="00C26321" w:rsidRPr="00BB05EC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K1_K04</w:t>
            </w:r>
          </w:p>
        </w:tc>
      </w:tr>
      <w:tr w:rsidR="00C26321" w:rsidRPr="00BB05EC" w14:paraId="3CA1D978" w14:textId="77777777">
        <w:trPr>
          <w:trHeight w:val="24"/>
        </w:trPr>
        <w:tc>
          <w:tcPr>
            <w:tcW w:w="487" w:type="dxa"/>
          </w:tcPr>
          <w:p w14:paraId="3CA1D971" w14:textId="77777777" w:rsidR="00C26321" w:rsidRPr="00BB05EC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72" w14:textId="77777777" w:rsidR="00C26321" w:rsidRPr="00BB05EC" w:rsidRDefault="00C26321" w:rsidP="00BB199E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 xml:space="preserve">Literatura obowiązkowa i zalecana </w:t>
            </w:r>
            <w:r w:rsidRPr="00BB05EC">
              <w:rPr>
                <w:rFonts w:ascii="Verdana" w:hAnsi="Verdana" w:cs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3CA1D973" w14:textId="77777777" w:rsidR="00BB05EC" w:rsidRPr="00BB05EC" w:rsidRDefault="00C26321" w:rsidP="00BB05EC">
            <w:pPr>
              <w:spacing w:after="0"/>
              <w:ind w:left="-6" w:right="913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</w:p>
          <w:p w14:paraId="3CA1D974" w14:textId="77777777" w:rsidR="00C26321" w:rsidRPr="00BB05EC" w:rsidRDefault="00C26321" w:rsidP="00BB199E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1999, Przewodnik do ćwiczeń z geologii dynamicznej, Polska Agencja Ekologiczna S.A., W-</w:t>
            </w:r>
            <w:proofErr w:type="spellStart"/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wa</w:t>
            </w:r>
            <w:proofErr w:type="spellEnd"/>
            <w:r w:rsidR="00BB05EC"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14:paraId="3CA1D975" w14:textId="77777777" w:rsidR="00BB05EC" w:rsidRPr="00BB05EC" w:rsidRDefault="00C26321" w:rsidP="00BB199E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B05EC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</w:p>
          <w:p w14:paraId="3CA1D976" w14:textId="77777777" w:rsidR="00C26321" w:rsidRPr="00BB05EC" w:rsidRDefault="00C26321" w:rsidP="00BB199E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Dziedzic H., Oberc J., 1980, Makroskopowe oznaczanie skał, Ćwiczenia z geologii dynamicznej cz. I, skrypt, Uniwersytet Wrocławski, W-w</w:t>
            </w:r>
            <w:r w:rsidR="00BB05EC"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14:paraId="3CA1D977" w14:textId="77777777" w:rsidR="00C26321" w:rsidRPr="00BB05EC" w:rsidRDefault="00C26321" w:rsidP="00BB199E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Koziar J., 1982, Kompas geologiczny, Ćwiczenia z geologii dynamicznej cz. III, skrypt, Uniwersytet Wrocławski, W-w</w:t>
            </w:r>
            <w:r w:rsidR="00BB05EC" w:rsidRPr="00BB05EC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</w:tc>
      </w:tr>
      <w:tr w:rsidR="00C26321" w:rsidRPr="00BB05EC" w14:paraId="3CA1D97E" w14:textId="77777777">
        <w:trPr>
          <w:trHeight w:val="121"/>
        </w:trPr>
        <w:tc>
          <w:tcPr>
            <w:tcW w:w="487" w:type="dxa"/>
          </w:tcPr>
          <w:p w14:paraId="3CA1D979" w14:textId="77777777" w:rsidR="00C26321" w:rsidRPr="002C1A07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7A" w14:textId="77777777" w:rsidR="00C26321" w:rsidRPr="002C1A07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C1A07">
              <w:rPr>
                <w:rFonts w:ascii="Verdana" w:hAnsi="Verdana" w:cs="Verdana"/>
                <w:sz w:val="20"/>
                <w:szCs w:val="20"/>
              </w:rPr>
              <w:t>Metody weryfikacji zakładanych efektów uczenia się:</w:t>
            </w:r>
          </w:p>
          <w:p w14:paraId="3CA1D97B" w14:textId="77777777" w:rsidR="00C26321" w:rsidRPr="002C1A07" w:rsidRDefault="00C26321" w:rsidP="002C1A07">
            <w:pPr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Sprawdzian praktyczny - aktywne uczestnictwo we wszystkich 12 dniach terenowych i poprawne realizowanie zadań stawianych przez prowadzącego ćwiczenia</w:t>
            </w:r>
            <w:r w:rsidR="00BB05EC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</w:t>
            </w:r>
            <w:r w:rsidR="002C1A07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U01,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U03,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U04,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K1_K01, K1_K02, 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>K03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, K1_K04</w:t>
            </w:r>
            <w:r w:rsidR="00BB05EC" w:rsidRPr="002C1A07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3CA1D97C" w14:textId="77777777" w:rsidR="00C26321" w:rsidRPr="002C1A07" w:rsidRDefault="00C26321" w:rsidP="002C1A07">
            <w:pPr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podstaw topografii i geologii regionu</w:t>
            </w:r>
            <w:r w:rsidR="00BB05EC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K1_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U01,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 xml:space="preserve">U04, 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K1_</w:t>
            </w:r>
            <w:r w:rsidRPr="002C1A07">
              <w:rPr>
                <w:rFonts w:ascii="Verdana" w:hAnsi="Verdana" w:cs="Verdana"/>
                <w:sz w:val="20"/>
                <w:szCs w:val="20"/>
              </w:rPr>
              <w:t>U05</w:t>
            </w:r>
            <w:r w:rsidR="002C1A07" w:rsidRPr="002C1A07">
              <w:rPr>
                <w:rFonts w:ascii="Verdana" w:hAnsi="Verdana" w:cs="Verdana"/>
                <w:sz w:val="20"/>
                <w:szCs w:val="20"/>
              </w:rPr>
              <w:t>, K1_U06</w:t>
            </w:r>
            <w:r w:rsidR="00BB05EC" w:rsidRPr="002C1A07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3CA1D97D" w14:textId="77777777" w:rsidR="00BB05EC" w:rsidRPr="002C1A07" w:rsidRDefault="00C26321" w:rsidP="002C1A0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Sprawozdanie pisemne - pełne i poprawne prowadzenie dokumentacji zajęć w notatniku terenowym</w:t>
            </w:r>
            <w:r w:rsidR="00BB05EC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K1_U03</w:t>
            </w:r>
            <w:r w:rsidR="00BB05EC" w:rsidRPr="002C1A07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</w:tc>
      </w:tr>
      <w:tr w:rsidR="00C26321" w:rsidRPr="00BB05EC" w14:paraId="3CA1D982" w14:textId="77777777">
        <w:trPr>
          <w:trHeight w:val="9"/>
        </w:trPr>
        <w:tc>
          <w:tcPr>
            <w:tcW w:w="487" w:type="dxa"/>
          </w:tcPr>
          <w:p w14:paraId="3CA1D97F" w14:textId="77777777" w:rsidR="00C26321" w:rsidRPr="002C1A07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80" w14:textId="77777777" w:rsidR="00C26321" w:rsidRPr="002C1A07" w:rsidRDefault="00C26321" w:rsidP="00BB199E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C1A07">
              <w:rPr>
                <w:rFonts w:ascii="Verdana" w:hAnsi="Verdana" w:cs="Verdana"/>
                <w:sz w:val="20"/>
                <w:szCs w:val="20"/>
              </w:rPr>
              <w:t>Warunki i forma zaliczenia poszczególnych komponentów przedmiotu/modułu:</w:t>
            </w:r>
          </w:p>
          <w:p w14:paraId="3CA1D981" w14:textId="77777777" w:rsidR="00C26321" w:rsidRPr="002C1A07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C1A07"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C26321" w:rsidRPr="00BB05EC" w14:paraId="3CA1D985" w14:textId="77777777">
        <w:trPr>
          <w:trHeight w:val="22"/>
        </w:trPr>
        <w:tc>
          <w:tcPr>
            <w:tcW w:w="487" w:type="dxa"/>
            <w:vMerge w:val="restart"/>
          </w:tcPr>
          <w:p w14:paraId="3CA1D983" w14:textId="77777777" w:rsidR="00C26321" w:rsidRPr="00D671E8" w:rsidRDefault="00C26321" w:rsidP="00BB199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CA1D984" w14:textId="77777777" w:rsidR="00C26321" w:rsidRPr="00D671E8" w:rsidRDefault="00C26321" w:rsidP="00BB199E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Nakład pracy studenta/doktoranta</w:t>
            </w:r>
          </w:p>
        </w:tc>
      </w:tr>
      <w:tr w:rsidR="00C26321" w:rsidRPr="00BB05EC" w14:paraId="3CA1D989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3CA1D986" w14:textId="77777777"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CA1D987" w14:textId="77777777" w:rsidR="00C26321" w:rsidRPr="00D671E8" w:rsidRDefault="00C26321" w:rsidP="00BB199E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3CA1D988" w14:textId="77777777" w:rsidR="00C26321" w:rsidRPr="00D671E8" w:rsidRDefault="00C26321" w:rsidP="00BB199E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liczba godzin na realizację działań</w:t>
            </w:r>
          </w:p>
        </w:tc>
      </w:tr>
      <w:tr w:rsidR="00C26321" w:rsidRPr="00BB05EC" w14:paraId="3CA1D98F" w14:textId="77777777">
        <w:trPr>
          <w:trHeight w:val="90"/>
        </w:trPr>
        <w:tc>
          <w:tcPr>
            <w:tcW w:w="0" w:type="auto"/>
            <w:vMerge/>
            <w:vAlign w:val="center"/>
          </w:tcPr>
          <w:p w14:paraId="3CA1D98A" w14:textId="77777777"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CA1D98B" w14:textId="77777777"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zajęcia (wg planu studiów) z prowadzącym:</w:t>
            </w:r>
          </w:p>
          <w:p w14:paraId="3CA1D98D" w14:textId="51F999C0" w:rsidR="00C26321" w:rsidRPr="00D671E8" w:rsidRDefault="00C26321" w:rsidP="00D671E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- ćwiczenia terenowe:</w:t>
            </w:r>
            <w:r w:rsidR="002C1A07" w:rsidRPr="00D671E8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71E8">
              <w:rPr>
                <w:rFonts w:ascii="Verdana" w:hAnsi="Verdana" w:cs="Verdana"/>
                <w:sz w:val="20"/>
                <w:szCs w:val="20"/>
              </w:rPr>
              <w:t>72</w:t>
            </w:r>
          </w:p>
        </w:tc>
        <w:tc>
          <w:tcPr>
            <w:tcW w:w="4028" w:type="dxa"/>
          </w:tcPr>
          <w:p w14:paraId="3CA1D98E" w14:textId="7E2DC082" w:rsidR="00C26321" w:rsidRPr="00D671E8" w:rsidRDefault="00C6219E" w:rsidP="004D4796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  <w:r w:rsidR="00D671E8" w:rsidRPr="00D671E8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</w:tr>
      <w:tr w:rsidR="00C26321" w:rsidRPr="00BB05EC" w14:paraId="3CA1D997" w14:textId="77777777">
        <w:trPr>
          <w:trHeight w:val="104"/>
        </w:trPr>
        <w:tc>
          <w:tcPr>
            <w:tcW w:w="0" w:type="auto"/>
            <w:vMerge/>
            <w:vAlign w:val="center"/>
          </w:tcPr>
          <w:p w14:paraId="3CA1D990" w14:textId="77777777"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CA1D991" w14:textId="77777777" w:rsidR="00C26321" w:rsidRDefault="00C26321" w:rsidP="00BB199E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praca własna studenta/doktoranta ( w tym udział w pracach grupowych) np.:</w:t>
            </w:r>
          </w:p>
          <w:p w14:paraId="725704AD" w14:textId="0F5B6759" w:rsidR="00C6219E" w:rsidRPr="00D671E8" w:rsidRDefault="00C6219E" w:rsidP="00BB199E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- konsultacje: 10</w:t>
            </w:r>
          </w:p>
          <w:p w14:paraId="3CA1D992" w14:textId="77777777" w:rsidR="00C26321" w:rsidRPr="00D671E8" w:rsidRDefault="00C26321" w:rsidP="00BB199E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 w:rsidR="002C1A07" w:rsidRPr="00D671E8">
              <w:rPr>
                <w:rFonts w:ascii="Verdana" w:hAnsi="Verdana" w:cs="Verdana"/>
                <w:sz w:val="20"/>
                <w:szCs w:val="20"/>
              </w:rPr>
              <w:t xml:space="preserve"> 2</w:t>
            </w:r>
            <w:r w:rsidR="00D671E8" w:rsidRPr="00D671E8">
              <w:rPr>
                <w:rFonts w:ascii="Verdana" w:hAnsi="Verdana" w:cs="Verdana"/>
                <w:sz w:val="20"/>
                <w:szCs w:val="20"/>
              </w:rPr>
              <w:t>2</w:t>
            </w:r>
          </w:p>
          <w:p w14:paraId="3CA1D993" w14:textId="77777777" w:rsidR="00C26321" w:rsidRPr="00D671E8" w:rsidRDefault="00C26321" w:rsidP="00BB199E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 xml:space="preserve">- opracowanie wyników: </w:t>
            </w:r>
            <w:r w:rsidR="002C1A07" w:rsidRPr="00D671E8">
              <w:rPr>
                <w:rFonts w:ascii="Verdana" w:hAnsi="Verdana" w:cs="Verdana"/>
                <w:sz w:val="20"/>
                <w:szCs w:val="20"/>
              </w:rPr>
              <w:t>22</w:t>
            </w:r>
          </w:p>
          <w:p w14:paraId="3CA1D994" w14:textId="77777777" w:rsidR="002C1A07" w:rsidRPr="00D671E8" w:rsidRDefault="002C1A07" w:rsidP="00BB199E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- przygotowanie sprawozdań: 14</w:t>
            </w:r>
          </w:p>
          <w:p w14:paraId="3CA1D995" w14:textId="77777777" w:rsidR="00C26321" w:rsidRPr="00D671E8" w:rsidRDefault="00C26321" w:rsidP="002C1A0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- przygotowanie do sprawdzianów:1</w:t>
            </w:r>
            <w:r w:rsidR="002C1A07" w:rsidRPr="00D671E8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4028" w:type="dxa"/>
          </w:tcPr>
          <w:p w14:paraId="3CA1D996" w14:textId="340AF7C5" w:rsidR="00C26321" w:rsidRPr="00D671E8" w:rsidRDefault="00C6219E" w:rsidP="002C1A07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  <w:r w:rsidR="00D671E8" w:rsidRPr="00D671E8"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</w:tr>
      <w:tr w:rsidR="00C26321" w:rsidRPr="00BB05EC" w14:paraId="3CA1D99B" w14:textId="77777777">
        <w:trPr>
          <w:trHeight w:val="21"/>
        </w:trPr>
        <w:tc>
          <w:tcPr>
            <w:tcW w:w="0" w:type="auto"/>
            <w:vMerge/>
            <w:vAlign w:val="center"/>
          </w:tcPr>
          <w:p w14:paraId="3CA1D998" w14:textId="77777777"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CA1D999" w14:textId="77777777" w:rsidR="00C26321" w:rsidRPr="00D671E8" w:rsidRDefault="00C26321" w:rsidP="00BB199E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3CA1D99A" w14:textId="77777777" w:rsidR="00C26321" w:rsidRPr="00D671E8" w:rsidRDefault="00C26321" w:rsidP="00D671E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1</w:t>
            </w:r>
            <w:r w:rsidR="00D671E8" w:rsidRPr="00D671E8">
              <w:rPr>
                <w:rFonts w:ascii="Verdana" w:hAnsi="Verdana" w:cs="Verdana"/>
                <w:sz w:val="20"/>
                <w:szCs w:val="20"/>
              </w:rPr>
              <w:t>52</w:t>
            </w:r>
          </w:p>
        </w:tc>
      </w:tr>
      <w:tr w:rsidR="00C26321" w:rsidRPr="00BB05EC" w14:paraId="3CA1D99F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3CA1D99C" w14:textId="77777777" w:rsidR="00C26321" w:rsidRPr="00D671E8" w:rsidRDefault="00C26321" w:rsidP="00BB199E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CA1D99D" w14:textId="77777777" w:rsidR="00C26321" w:rsidRPr="00D671E8" w:rsidRDefault="00C26321" w:rsidP="00BB199E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3CA1D99E" w14:textId="77777777" w:rsidR="00C26321" w:rsidRPr="00D671E8" w:rsidRDefault="00C26321" w:rsidP="004D4796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D671E8"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</w:tbl>
    <w:p w14:paraId="3CA1D9A0" w14:textId="77777777" w:rsidR="00C26321" w:rsidRPr="00BB05EC" w:rsidRDefault="00C26321">
      <w:pPr>
        <w:rPr>
          <w:color w:val="FF0000"/>
        </w:rPr>
      </w:pPr>
    </w:p>
    <w:sectPr w:rsidR="00C26321" w:rsidRPr="00BB05EC" w:rsidSect="00242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3221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E7503"/>
    <w:rsid w:val="00010D25"/>
    <w:rsid w:val="000940D4"/>
    <w:rsid w:val="000F6AA8"/>
    <w:rsid w:val="00102DC1"/>
    <w:rsid w:val="0021588C"/>
    <w:rsid w:val="00223CF2"/>
    <w:rsid w:val="00242563"/>
    <w:rsid w:val="002C1A07"/>
    <w:rsid w:val="003C4737"/>
    <w:rsid w:val="003F6269"/>
    <w:rsid w:val="004053B5"/>
    <w:rsid w:val="00407A8B"/>
    <w:rsid w:val="004474F6"/>
    <w:rsid w:val="004556E6"/>
    <w:rsid w:val="004D4796"/>
    <w:rsid w:val="0051737D"/>
    <w:rsid w:val="005B78DB"/>
    <w:rsid w:val="006556AA"/>
    <w:rsid w:val="00662F58"/>
    <w:rsid w:val="006A06B2"/>
    <w:rsid w:val="007D2D65"/>
    <w:rsid w:val="008107C1"/>
    <w:rsid w:val="00816722"/>
    <w:rsid w:val="00864E2D"/>
    <w:rsid w:val="008E7503"/>
    <w:rsid w:val="0099524F"/>
    <w:rsid w:val="00A37557"/>
    <w:rsid w:val="00A66E97"/>
    <w:rsid w:val="00AC09A9"/>
    <w:rsid w:val="00AD7352"/>
    <w:rsid w:val="00B4175D"/>
    <w:rsid w:val="00BB05EC"/>
    <w:rsid w:val="00BB199E"/>
    <w:rsid w:val="00BB1CBF"/>
    <w:rsid w:val="00C04E3A"/>
    <w:rsid w:val="00C22864"/>
    <w:rsid w:val="00C26321"/>
    <w:rsid w:val="00C40FD6"/>
    <w:rsid w:val="00C45F7A"/>
    <w:rsid w:val="00C55150"/>
    <w:rsid w:val="00C6219E"/>
    <w:rsid w:val="00C6323D"/>
    <w:rsid w:val="00C650FA"/>
    <w:rsid w:val="00C8307B"/>
    <w:rsid w:val="00D02A9A"/>
    <w:rsid w:val="00D64DC7"/>
    <w:rsid w:val="00D671E8"/>
    <w:rsid w:val="00DD5855"/>
    <w:rsid w:val="00E0207E"/>
    <w:rsid w:val="00E82719"/>
    <w:rsid w:val="00E92CB9"/>
    <w:rsid w:val="00F420C0"/>
    <w:rsid w:val="00F77513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1D8FC"/>
  <w15:docId w15:val="{942CAC66-69F3-45EC-B360-77FE6630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uwr</Company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2019-04-23T11:02:00Z</dcterms:created>
  <dcterms:modified xsi:type="dcterms:W3CDTF">2024-02-27T07:55:00Z</dcterms:modified>
</cp:coreProperties>
</file>