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8BB5E" w14:textId="77777777" w:rsidR="008E7503" w:rsidRPr="00BE6F34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BE6F34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6418C0A4" w14:textId="77777777" w:rsidR="008E7503" w:rsidRPr="00BE6F34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BE6F34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BE6F34">
        <w:rPr>
          <w:rFonts w:ascii="Verdana" w:hAnsi="Verdana"/>
          <w:b/>
          <w:sz w:val="16"/>
          <w:szCs w:val="20"/>
        </w:rPr>
        <w:t>ZARZĄDZENIA Nr 21/2019</w:t>
      </w:r>
      <w:r w:rsidRPr="00BE6F34">
        <w:rPr>
          <w:rFonts w:ascii="Verdana" w:hAnsi="Verdana"/>
          <w:sz w:val="16"/>
          <w:szCs w:val="20"/>
        </w:rPr>
        <w:t xml:space="preserve"> </w:t>
      </w:r>
    </w:p>
    <w:p w14:paraId="24A335F6" w14:textId="77777777" w:rsidR="008E7503" w:rsidRPr="00BE6F34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459E4CD" w14:textId="77777777" w:rsidR="008E7503" w:rsidRPr="00BE6F34" w:rsidRDefault="008E7503" w:rsidP="008E7503">
      <w:pPr>
        <w:rPr>
          <w:rFonts w:ascii="Verdana" w:hAnsi="Verdana"/>
          <w:b/>
          <w:bCs/>
          <w:sz w:val="20"/>
        </w:rPr>
      </w:pPr>
      <w:r w:rsidRPr="00BE6F34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27AB5C6C" w14:textId="77777777" w:rsidR="008E7503" w:rsidRPr="00BE6F34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BE6F34" w14:paraId="0080D92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6DCD" w14:textId="77777777"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581F" w14:textId="77777777" w:rsidR="008E7503" w:rsidRPr="00BE6F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650B6078" w14:textId="77777777" w:rsidR="00686547" w:rsidRPr="00BE6F34" w:rsidRDefault="00686547" w:rsidP="00F0332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Analiza materiału paleontologicznego</w:t>
            </w:r>
            <w:r w:rsidR="00F03329" w:rsidRPr="00BE6F34">
              <w:rPr>
                <w:rFonts w:ascii="Verdana" w:hAnsi="Verdana"/>
                <w:sz w:val="20"/>
                <w:szCs w:val="20"/>
              </w:rPr>
              <w:t>/</w:t>
            </w:r>
            <w:r w:rsidRPr="00BE6F34">
              <w:rPr>
                <w:rFonts w:ascii="Verdana" w:hAnsi="Verdana"/>
                <w:sz w:val="20"/>
                <w:szCs w:val="20"/>
              </w:rPr>
              <w:t xml:space="preserve">Analysis of </w:t>
            </w:r>
            <w:proofErr w:type="spellStart"/>
            <w:r w:rsidRPr="00BE6F34">
              <w:rPr>
                <w:rFonts w:ascii="Verdana" w:hAnsi="Verdana"/>
                <w:sz w:val="20"/>
                <w:szCs w:val="20"/>
              </w:rPr>
              <w:t>palaeontological</w:t>
            </w:r>
            <w:proofErr w:type="spellEnd"/>
            <w:r w:rsidRPr="00BE6F3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E6F34">
              <w:rPr>
                <w:rFonts w:ascii="Verdana" w:hAnsi="Verdana"/>
                <w:sz w:val="20"/>
                <w:szCs w:val="20"/>
              </w:rPr>
              <w:t>material</w:t>
            </w:r>
            <w:proofErr w:type="spellEnd"/>
          </w:p>
        </w:tc>
      </w:tr>
      <w:tr w:rsidR="008E7503" w:rsidRPr="00BE6F34" w14:paraId="7B312E8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574E" w14:textId="77777777"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41E0" w14:textId="77777777" w:rsidR="008E7503" w:rsidRPr="00BE6F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A1DFAF4" w14:textId="77777777" w:rsidR="008E7503" w:rsidRPr="00BE6F3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BE6F34" w14:paraId="06DFB17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6469" w14:textId="77777777"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E8C9" w14:textId="77777777" w:rsidR="008E7503" w:rsidRPr="00BE6F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D523C49" w14:textId="77777777" w:rsidR="008E7503" w:rsidRPr="00BE6F3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BE6F34" w14:paraId="2E99EF96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AA5A" w14:textId="77777777"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2366" w14:textId="77777777" w:rsidR="008E7503" w:rsidRPr="00BE6F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C06DEB0" w14:textId="77777777" w:rsidR="008E7503" w:rsidRPr="00BE6F3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AD498B" w:rsidRPr="00BE6F34">
              <w:rPr>
                <w:rFonts w:ascii="Verdana" w:hAnsi="Verdana"/>
                <w:sz w:val="20"/>
                <w:szCs w:val="20"/>
              </w:rPr>
              <w:t xml:space="preserve"> Geologii Stratygraficznej</w:t>
            </w:r>
          </w:p>
        </w:tc>
      </w:tr>
      <w:tr w:rsidR="008E7503" w:rsidRPr="00BE6F34" w14:paraId="1687346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2BD3" w14:textId="77777777"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31CB" w14:textId="77777777" w:rsidR="008E7503" w:rsidRPr="00BE6F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F7A010D" w14:textId="77777777" w:rsidR="008E7503" w:rsidRPr="00BE6F3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BE6F34" w14:paraId="218029C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183B" w14:textId="77777777"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7916" w14:textId="77777777" w:rsidR="008E7503" w:rsidRPr="00BE6F3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BE6F34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3F32F8D0" w14:textId="77777777" w:rsidR="008E7503" w:rsidRPr="00BE6F3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BE6F34" w14:paraId="53CB90A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14C0" w14:textId="77777777"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EDB4" w14:textId="77777777" w:rsidR="008E7503" w:rsidRPr="00BE6F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44BAF811" w14:textId="77777777" w:rsidR="008E7503" w:rsidRPr="00BE6F3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G</w:t>
            </w:r>
            <w:r w:rsidR="00C650FA" w:rsidRPr="00BE6F34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BE6F34" w14:paraId="7E1B46D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F0EC" w14:textId="77777777"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70CA" w14:textId="77777777" w:rsidR="008E7503" w:rsidRPr="00BE6F3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BE6F34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361FD42B" w14:textId="77777777" w:rsidR="008E7503" w:rsidRPr="00BE6F34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BE6F34" w14:paraId="3F61325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A269" w14:textId="77777777"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7D2D" w14:textId="77777777" w:rsidR="008E7503" w:rsidRPr="00BE6F3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BE6F34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BE6F34">
              <w:rPr>
                <w:rFonts w:ascii="Verdana" w:hAnsi="Verdana"/>
                <w:sz w:val="20"/>
                <w:szCs w:val="20"/>
              </w:rPr>
              <w:t>)</w:t>
            </w:r>
          </w:p>
          <w:p w14:paraId="2DC6D189" w14:textId="77777777" w:rsidR="008E7503" w:rsidRPr="00BE6F34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BE6F34" w14:paraId="040915F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D91A" w14:textId="77777777"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8094" w14:textId="77777777" w:rsidR="008E7503" w:rsidRPr="00BE6F3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BE6F34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7AF8834" w14:textId="77777777" w:rsidR="008E7503" w:rsidRPr="00BE6F34" w:rsidRDefault="00BE6F34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BE6F34" w14:paraId="5AA4034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C3B2" w14:textId="77777777"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7B40" w14:textId="77777777" w:rsidR="008E7503" w:rsidRPr="00BE6F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4181C31" w14:textId="77777777" w:rsidR="00C8307B" w:rsidRPr="00BE6F34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BE6F34" w:rsidRPr="00BE6F34">
              <w:rPr>
                <w:rFonts w:ascii="Verdana" w:hAnsi="Verdana"/>
                <w:sz w:val="20"/>
                <w:szCs w:val="20"/>
              </w:rPr>
              <w:t>20</w:t>
            </w:r>
          </w:p>
          <w:p w14:paraId="3BFE6AC1" w14:textId="77777777" w:rsidR="00C8307B" w:rsidRPr="00BE6F34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Ćwiczenia</w:t>
            </w:r>
            <w:r w:rsidR="009E1954" w:rsidRPr="00BE6F34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BE6F34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AD498B" w:rsidRPr="00BE6F34">
              <w:rPr>
                <w:rFonts w:ascii="Verdana" w:hAnsi="Verdana"/>
                <w:sz w:val="20"/>
                <w:szCs w:val="20"/>
              </w:rPr>
              <w:t>2</w:t>
            </w:r>
            <w:r w:rsidR="00BE6F34" w:rsidRPr="00BE6F34">
              <w:rPr>
                <w:rFonts w:ascii="Verdana" w:hAnsi="Verdana"/>
                <w:sz w:val="20"/>
                <w:szCs w:val="20"/>
              </w:rPr>
              <w:t>6</w:t>
            </w:r>
          </w:p>
          <w:p w14:paraId="2A52379F" w14:textId="77777777" w:rsidR="008E7503" w:rsidRPr="00BE6F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2F2C8982" w14:textId="77777777" w:rsidR="00C8307B" w:rsidRPr="00BE6F3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 xml:space="preserve">Wykład multimedialny, prezentacja, dyskusja, ćwiczenia praktyczne, wykonywanie zadań samodzielnie, wykonanie raportów, wykonywanie zadań in </w:t>
            </w:r>
            <w:proofErr w:type="spellStart"/>
            <w:r w:rsidRPr="00BE6F34">
              <w:rPr>
                <w:rFonts w:ascii="Verdana" w:hAnsi="Verdana"/>
                <w:sz w:val="20"/>
                <w:szCs w:val="20"/>
              </w:rPr>
              <w:t>silico</w:t>
            </w:r>
            <w:proofErr w:type="spellEnd"/>
            <w:r w:rsidRPr="00BE6F3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BE6F34" w14:paraId="493834F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F729" w14:textId="77777777"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D275" w14:textId="77777777" w:rsidR="008E7503" w:rsidRPr="00BE6F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D22C84B" w14:textId="77777777" w:rsidR="00C8307B" w:rsidRPr="00BE6F34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Koordynator:</w:t>
            </w:r>
            <w:r w:rsidR="00AD498B" w:rsidRPr="00BE6F34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AD498B" w:rsidRPr="00BE6F34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  <w:p w14:paraId="2A6AAD67" w14:textId="77777777" w:rsidR="00C8307B" w:rsidRPr="00BE6F34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Wykładowc</w:t>
            </w:r>
            <w:r w:rsidR="00AD498B" w:rsidRPr="00BE6F34">
              <w:rPr>
                <w:rFonts w:ascii="Verdana" w:hAnsi="Verdana"/>
                <w:sz w:val="20"/>
                <w:szCs w:val="20"/>
              </w:rPr>
              <w:t>y</w:t>
            </w:r>
            <w:r w:rsidRPr="00BE6F34">
              <w:rPr>
                <w:rFonts w:ascii="Verdana" w:hAnsi="Verdana"/>
                <w:sz w:val="20"/>
                <w:szCs w:val="20"/>
              </w:rPr>
              <w:t>:</w:t>
            </w:r>
            <w:r w:rsidR="00AD498B" w:rsidRPr="00BE6F3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D498B" w:rsidRPr="00BE6F34">
              <w:rPr>
                <w:rFonts w:ascii="Verdana" w:hAnsi="Verdana"/>
                <w:bCs/>
                <w:sz w:val="20"/>
                <w:szCs w:val="20"/>
              </w:rPr>
              <w:t xml:space="preserve">dr Jolanta </w:t>
            </w:r>
            <w:proofErr w:type="spellStart"/>
            <w:r w:rsidR="00AD498B" w:rsidRPr="00BE6F34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  <w:r w:rsidR="00AD498B" w:rsidRPr="00BE6F34">
              <w:rPr>
                <w:rFonts w:ascii="Verdana" w:hAnsi="Verdana"/>
                <w:bCs/>
                <w:sz w:val="20"/>
                <w:szCs w:val="20"/>
              </w:rPr>
              <w:t>, dr hab. Anna Górecka-Nowak, dr Alina Chrząstek, dr Robert Niedźwiedzki, dr Paweł Raczyński</w:t>
            </w:r>
          </w:p>
          <w:p w14:paraId="598B1F2F" w14:textId="77777777" w:rsidR="008E7503" w:rsidRPr="00BE6F3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D498B" w:rsidRPr="00BE6F3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D498B" w:rsidRPr="00BE6F34">
              <w:rPr>
                <w:rFonts w:ascii="Verdana" w:hAnsi="Verdana"/>
                <w:bCs/>
                <w:sz w:val="20"/>
                <w:szCs w:val="20"/>
              </w:rPr>
              <w:t xml:space="preserve">dr Jolanta </w:t>
            </w:r>
            <w:proofErr w:type="spellStart"/>
            <w:r w:rsidR="00AD498B" w:rsidRPr="00BE6F34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  <w:r w:rsidR="00AD498B" w:rsidRPr="00BE6F34">
              <w:rPr>
                <w:rFonts w:ascii="Verdana" w:hAnsi="Verdana"/>
                <w:bCs/>
                <w:sz w:val="20"/>
                <w:szCs w:val="20"/>
              </w:rPr>
              <w:t>, dr hab. Anna Górecka-Nowak, dr Alina Chrząstek, dr Robert Niedźwiedzki, dr Paweł Raczyński</w:t>
            </w:r>
          </w:p>
        </w:tc>
      </w:tr>
      <w:tr w:rsidR="008E7503" w:rsidRPr="00BE6F34" w14:paraId="62CE6CF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372E" w14:textId="77777777"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9E94" w14:textId="77777777" w:rsidR="008E7503" w:rsidRPr="00BE6F3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F315674" w14:textId="77777777" w:rsidR="008E7503" w:rsidRPr="00BE6F34" w:rsidRDefault="00AD498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Podstawowa wiedza w zakresie paleontologii.</w:t>
            </w:r>
          </w:p>
        </w:tc>
      </w:tr>
      <w:tr w:rsidR="008E7503" w:rsidRPr="00BE6F34" w14:paraId="21877F6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3A5C" w14:textId="77777777"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A8F9" w14:textId="77777777" w:rsidR="008E7503" w:rsidRPr="00BE6F34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3843239" w14:textId="77777777" w:rsidR="008E7503" w:rsidRPr="00BE6F34" w:rsidRDefault="00AD498B" w:rsidP="00714595">
            <w:pPr>
              <w:pStyle w:val="Nagwek1"/>
              <w:numPr>
                <w:ilvl w:val="0"/>
                <w:numId w:val="0"/>
              </w:numPr>
              <w:spacing w:before="0" w:after="0"/>
              <w:rPr>
                <w:rFonts w:ascii="Verdana" w:hAnsi="Verdana"/>
                <w:b w:val="0"/>
                <w:sz w:val="20"/>
                <w:szCs w:val="20"/>
              </w:rPr>
            </w:pPr>
            <w:r w:rsidRPr="00BE6F34">
              <w:rPr>
                <w:rFonts w:ascii="Verdana" w:hAnsi="Verdana"/>
                <w:b w:val="0"/>
                <w:sz w:val="20"/>
                <w:szCs w:val="20"/>
              </w:rPr>
              <w:t xml:space="preserve">Celem </w:t>
            </w:r>
            <w:r w:rsidR="005850DF" w:rsidRPr="00BE6F34">
              <w:rPr>
                <w:rFonts w:ascii="Verdana" w:hAnsi="Verdana"/>
                <w:b w:val="0"/>
                <w:sz w:val="20"/>
                <w:szCs w:val="20"/>
              </w:rPr>
              <w:t>przedmiotu</w:t>
            </w:r>
            <w:r w:rsidRPr="00BE6F34">
              <w:rPr>
                <w:rFonts w:ascii="Verdana" w:hAnsi="Verdana"/>
                <w:b w:val="0"/>
                <w:sz w:val="20"/>
                <w:szCs w:val="20"/>
              </w:rPr>
              <w:t xml:space="preserve"> jest </w:t>
            </w:r>
            <w:r w:rsidR="005850DF" w:rsidRPr="00BE6F34">
              <w:rPr>
                <w:rFonts w:ascii="Verdana" w:hAnsi="Verdana"/>
                <w:b w:val="0"/>
                <w:sz w:val="20"/>
                <w:szCs w:val="20"/>
              </w:rPr>
              <w:t xml:space="preserve">równoczesne zdobywanie podstaw teoretycznych i umiejętności w zakresie podstawowej nomenklatury paleontologicznej i systematycznej, aktualnych </w:t>
            </w:r>
            <w:r w:rsidR="005850DF" w:rsidRPr="00BE6F34">
              <w:rPr>
                <w:rFonts w:ascii="Verdana" w:hAnsi="Verdana" w:cs="Times New Roman"/>
                <w:b w:val="0"/>
                <w:iCs/>
                <w:sz w:val="20"/>
                <w:szCs w:val="20"/>
              </w:rPr>
              <w:t xml:space="preserve">metod pozyskiwania, badania i opracowywania zróżnicowanego materiału paleontologicznego (bezkręgowców, szczątków kręgowców, mikrofauny, </w:t>
            </w:r>
            <w:proofErr w:type="spellStart"/>
            <w:r w:rsidR="005850DF" w:rsidRPr="00BE6F34">
              <w:rPr>
                <w:rFonts w:ascii="Verdana" w:hAnsi="Verdana" w:cs="Times New Roman"/>
                <w:b w:val="0"/>
                <w:iCs/>
                <w:sz w:val="20"/>
                <w:szCs w:val="20"/>
              </w:rPr>
              <w:t>palinomorf</w:t>
            </w:r>
            <w:proofErr w:type="spellEnd"/>
            <w:r w:rsidR="005850DF" w:rsidRPr="00BE6F34">
              <w:rPr>
                <w:rFonts w:ascii="Verdana" w:hAnsi="Verdana" w:cs="Times New Roman"/>
                <w:b w:val="0"/>
                <w:iCs/>
                <w:sz w:val="20"/>
                <w:szCs w:val="20"/>
              </w:rPr>
              <w:t xml:space="preserve"> i skamieniałości śladowych)</w:t>
            </w:r>
            <w:r w:rsidR="005850DF" w:rsidRPr="00BE6F34">
              <w:rPr>
                <w:rFonts w:ascii="Verdana" w:hAnsi="Verdana"/>
                <w:b w:val="0"/>
                <w:sz w:val="20"/>
                <w:szCs w:val="20"/>
              </w:rPr>
              <w:t>.</w:t>
            </w:r>
          </w:p>
        </w:tc>
      </w:tr>
      <w:tr w:rsidR="008E7503" w:rsidRPr="00BE6F34" w14:paraId="66ADA06C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BCA7" w14:textId="77777777"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46E2" w14:textId="77777777" w:rsidR="008E7503" w:rsidRPr="00BE6F34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85D1B60" w14:textId="77777777" w:rsidR="008E7503" w:rsidRPr="00BE6F34" w:rsidRDefault="005850DF" w:rsidP="00AE3FA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06F01276" w14:textId="77777777" w:rsidR="005850DF" w:rsidRPr="00BE6F34" w:rsidRDefault="005850DF" w:rsidP="00AE3FA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="004249C3" w:rsidRPr="00BE6F34">
              <w:rPr>
                <w:rFonts w:ascii="Verdana" w:hAnsi="Verdana"/>
                <w:sz w:val="20"/>
                <w:szCs w:val="20"/>
              </w:rPr>
              <w:t>opróbowania,</w:t>
            </w:r>
            <w:r w:rsidRPr="00BE6F3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249C3" w:rsidRPr="00BE6F34">
              <w:rPr>
                <w:rFonts w:ascii="Verdana" w:hAnsi="Verdana"/>
                <w:sz w:val="20"/>
                <w:szCs w:val="20"/>
              </w:rPr>
              <w:t xml:space="preserve">pozyskiwania </w:t>
            </w:r>
            <w:r w:rsidRPr="00BE6F34">
              <w:rPr>
                <w:rFonts w:ascii="Verdana" w:hAnsi="Verdana"/>
                <w:sz w:val="20"/>
                <w:szCs w:val="20"/>
              </w:rPr>
              <w:t xml:space="preserve">i badania </w:t>
            </w:r>
            <w:r w:rsidR="004249C3" w:rsidRPr="00BE6F34">
              <w:rPr>
                <w:rFonts w:ascii="Verdana" w:hAnsi="Verdana"/>
                <w:sz w:val="20"/>
                <w:szCs w:val="20"/>
              </w:rPr>
              <w:t xml:space="preserve">zróżnicowanego </w:t>
            </w:r>
            <w:r w:rsidRPr="00BE6F34">
              <w:rPr>
                <w:rFonts w:ascii="Verdana" w:hAnsi="Verdana"/>
                <w:sz w:val="20"/>
                <w:szCs w:val="20"/>
              </w:rPr>
              <w:t>materiału paleontologicznego</w:t>
            </w:r>
            <w:r w:rsidR="004249C3" w:rsidRPr="00BE6F34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="004249C3" w:rsidRPr="00BE6F34">
              <w:rPr>
                <w:rFonts w:ascii="Verdana" w:hAnsi="Verdana"/>
                <w:sz w:val="20"/>
                <w:szCs w:val="20"/>
              </w:rPr>
              <w:t>palinomorf</w:t>
            </w:r>
            <w:proofErr w:type="spellEnd"/>
            <w:r w:rsidR="004249C3" w:rsidRPr="00BE6F34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4249C3" w:rsidRPr="00BE6F34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  <w:r w:rsidR="004249C3" w:rsidRPr="00BE6F34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4249C3" w:rsidRPr="00BE6F34">
              <w:rPr>
                <w:rFonts w:ascii="Verdana" w:hAnsi="Verdana"/>
                <w:sz w:val="20"/>
                <w:szCs w:val="20"/>
              </w:rPr>
              <w:t>makroskamieniałości</w:t>
            </w:r>
            <w:proofErr w:type="spellEnd"/>
            <w:r w:rsidR="004249C3" w:rsidRPr="00BE6F34">
              <w:rPr>
                <w:rFonts w:ascii="Verdana" w:hAnsi="Verdana"/>
                <w:sz w:val="20"/>
                <w:szCs w:val="20"/>
              </w:rPr>
              <w:t xml:space="preserve"> bezkręgowców i kr</w:t>
            </w:r>
            <w:r w:rsidR="00E70828" w:rsidRPr="00BE6F34">
              <w:rPr>
                <w:rFonts w:ascii="Verdana" w:hAnsi="Verdana"/>
                <w:sz w:val="20"/>
                <w:szCs w:val="20"/>
              </w:rPr>
              <w:t>ę</w:t>
            </w:r>
            <w:r w:rsidR="004249C3" w:rsidRPr="00BE6F34">
              <w:rPr>
                <w:rFonts w:ascii="Verdana" w:hAnsi="Verdana"/>
                <w:sz w:val="20"/>
                <w:szCs w:val="20"/>
              </w:rPr>
              <w:t>gowców)</w:t>
            </w:r>
            <w:r w:rsidRPr="00BE6F34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4249C3" w:rsidRPr="00BE6F34">
              <w:rPr>
                <w:rFonts w:ascii="Verdana" w:hAnsi="Verdana"/>
                <w:sz w:val="20"/>
                <w:szCs w:val="20"/>
              </w:rPr>
              <w:t xml:space="preserve">Metodyka różnych technik opisujących skamieniałości. Klasyfikacja, oznaczanie i opis skamieniałości oraz analiza zmienności populacji. Zmienność ontogenetyczna. </w:t>
            </w:r>
            <w:r w:rsidRPr="00BE6F34">
              <w:rPr>
                <w:rFonts w:ascii="Verdana" w:hAnsi="Verdana"/>
                <w:sz w:val="20"/>
                <w:szCs w:val="20"/>
              </w:rPr>
              <w:t xml:space="preserve">Metody badań mikroskopowych. Analiza palinologiczna i zastosowanie jej wyników. Specyfika poszukiwań, zabezpieczania, preparacji i badania szkieletów kręgowców. Analiza i specyfika badań skamieniałości śladowych, </w:t>
            </w:r>
            <w:proofErr w:type="spellStart"/>
            <w:r w:rsidRPr="00BE6F34">
              <w:rPr>
                <w:rFonts w:ascii="Verdana" w:hAnsi="Verdana"/>
                <w:sz w:val="20"/>
                <w:szCs w:val="20"/>
              </w:rPr>
              <w:t>ichnotaksonomia</w:t>
            </w:r>
            <w:proofErr w:type="spellEnd"/>
            <w:r w:rsidRPr="00BE6F34">
              <w:rPr>
                <w:rFonts w:ascii="Verdana" w:hAnsi="Verdana"/>
                <w:sz w:val="20"/>
                <w:szCs w:val="20"/>
              </w:rPr>
              <w:t xml:space="preserve">. Klasyfikacja struktur biogenicznych (np. biologiczna, etologiczna, zachowanie w stosunku do warstwy). </w:t>
            </w:r>
            <w:r w:rsidR="004249C3" w:rsidRPr="00BE6F34">
              <w:rPr>
                <w:rFonts w:ascii="Verdana" w:hAnsi="Verdana"/>
                <w:sz w:val="20"/>
                <w:szCs w:val="20"/>
              </w:rPr>
              <w:t xml:space="preserve">Analiza tropów płazów i gadów kopalnych i jaj dinozaurów. </w:t>
            </w:r>
            <w:r w:rsidRPr="00BE6F34">
              <w:rPr>
                <w:rFonts w:ascii="Verdana" w:hAnsi="Verdana"/>
                <w:sz w:val="20"/>
                <w:szCs w:val="20"/>
              </w:rPr>
              <w:t>Materiał paleontologiczny w zbiorach muzealnych.</w:t>
            </w:r>
          </w:p>
          <w:p w14:paraId="4300F183" w14:textId="77777777" w:rsidR="004249C3" w:rsidRPr="00BE6F34" w:rsidRDefault="008D755D" w:rsidP="00AE3F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4249C3" w:rsidRPr="00BE6F34">
              <w:rPr>
                <w:rFonts w:ascii="Verdana" w:hAnsi="Verdana"/>
                <w:sz w:val="20"/>
                <w:szCs w:val="20"/>
              </w:rPr>
              <w:t>:</w:t>
            </w:r>
          </w:p>
          <w:p w14:paraId="163E14B8" w14:textId="77777777" w:rsidR="005850DF" w:rsidRPr="00BE6F34" w:rsidRDefault="00AE3FA8" w:rsidP="007145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Oznaczanie i opisywanie wybranych gatunków bezkręgowców kopalnych (w tym szeregi ontogenetyczne, rozkład częstości rozmiarów) z wykorzystaniem materiałów źródłowych i monografii. Preparatyka i zabezpieczenie szczątków kopalnych kręgowców. Oznaczanie i opis wybranych skamieniałości śladowych z wykorzystaniem dostępnej literatury fachowej.</w:t>
            </w:r>
          </w:p>
        </w:tc>
      </w:tr>
      <w:tr w:rsidR="008E7503" w:rsidRPr="00BE6F34" w14:paraId="4CAD6B7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3750" w14:textId="77777777" w:rsidR="008E7503" w:rsidRPr="00BE6F34" w:rsidRDefault="008E7503" w:rsidP="00944684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B700" w14:textId="77777777" w:rsidR="008E7503" w:rsidRPr="00BE6F34" w:rsidRDefault="008E7503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12276B05" w14:textId="77777777" w:rsidR="00C8307B" w:rsidRPr="00BE6F34" w:rsidRDefault="00C8307B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416793" w14:textId="77777777" w:rsidR="00C8307B" w:rsidRPr="00BE6F34" w:rsidRDefault="00C8307B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2F3431" w14:textId="77777777" w:rsidR="00C8307B" w:rsidRPr="00BE6F34" w:rsidRDefault="00C8307B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BD75DF" w:rsidRPr="00BE6F34">
              <w:rPr>
                <w:rFonts w:ascii="Verdana" w:hAnsi="Verdana"/>
                <w:sz w:val="20"/>
                <w:szCs w:val="20"/>
              </w:rPr>
              <w:t>Zna terminologię systematyczną</w:t>
            </w:r>
            <w:r w:rsidR="00BD75DF" w:rsidRPr="00BE6F34">
              <w:rPr>
                <w:rFonts w:ascii="Verdana" w:hAnsi="Verdana"/>
                <w:iCs/>
                <w:sz w:val="20"/>
                <w:szCs w:val="20"/>
              </w:rPr>
              <w:t xml:space="preserve"> i nomenklaturę paleontologiczną</w:t>
            </w:r>
            <w:r w:rsidR="00CC41FA" w:rsidRPr="00BE6F34">
              <w:rPr>
                <w:rFonts w:ascii="Verdana" w:hAnsi="Verdana"/>
                <w:iCs/>
                <w:sz w:val="20"/>
                <w:szCs w:val="20"/>
              </w:rPr>
              <w:t>.</w:t>
            </w:r>
          </w:p>
          <w:p w14:paraId="2AF201B6" w14:textId="77777777" w:rsidR="00C8307B" w:rsidRPr="00BE6F34" w:rsidRDefault="00C8307B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3868A7" w14:textId="77777777" w:rsidR="00BD75DF" w:rsidRPr="00BE6F34" w:rsidRDefault="00C8307B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W_2</w:t>
            </w:r>
            <w:r w:rsidR="00BD75DF" w:rsidRPr="00BE6F3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D75DF" w:rsidRPr="00BE6F34">
              <w:rPr>
                <w:rFonts w:ascii="Verdana" w:hAnsi="Verdana"/>
                <w:iCs/>
                <w:sz w:val="20"/>
                <w:szCs w:val="20"/>
              </w:rPr>
              <w:t>Zna nowoczesne metody analizy i opracowywania zróżnicowanego materiału paleontologicznego</w:t>
            </w:r>
            <w:r w:rsidR="00BD75DF" w:rsidRPr="00BE6F34">
              <w:rPr>
                <w:rFonts w:ascii="Verdana" w:hAnsi="Verdana"/>
                <w:sz w:val="20"/>
                <w:szCs w:val="20"/>
              </w:rPr>
              <w:t xml:space="preserve"> i aktualny stan wiedzy</w:t>
            </w:r>
            <w:r w:rsidR="00CC41FA" w:rsidRPr="00BE6F34">
              <w:rPr>
                <w:rFonts w:ascii="Verdana" w:hAnsi="Verdana"/>
                <w:sz w:val="20"/>
                <w:szCs w:val="20"/>
              </w:rPr>
              <w:t>.</w:t>
            </w:r>
          </w:p>
          <w:p w14:paraId="0C1397BA" w14:textId="77777777" w:rsidR="00C8307B" w:rsidRPr="00BE6F34" w:rsidRDefault="00C8307B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B071DE" w14:textId="77777777"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W_3 Stosuje zasadę ścisłego, opartego na danych empirycznych interpretowania zjawisk i procesów przyrodniczych</w:t>
            </w:r>
            <w:r w:rsidR="00CC41FA" w:rsidRPr="00BE6F34">
              <w:rPr>
                <w:rFonts w:ascii="Verdana" w:hAnsi="Verdana"/>
                <w:sz w:val="20"/>
                <w:szCs w:val="20"/>
              </w:rPr>
              <w:t>.</w:t>
            </w:r>
          </w:p>
          <w:p w14:paraId="1A0D2D70" w14:textId="77777777"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94E8B9" w14:textId="77777777"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  <w:lang w:eastAsia="pl-PL"/>
              </w:rPr>
              <w:t>U_1</w:t>
            </w:r>
            <w:r w:rsidRPr="00BE6F34">
              <w:rPr>
                <w:rFonts w:ascii="Verdana" w:hAnsi="Verdana"/>
                <w:iCs/>
                <w:sz w:val="20"/>
                <w:szCs w:val="20"/>
              </w:rPr>
              <w:t xml:space="preserve"> Potrafi klasyfikować i opisywać skamieniałości oraz korzystać z materiałów źródłowych</w:t>
            </w:r>
            <w:r w:rsidR="00CC41FA" w:rsidRPr="00BE6F34">
              <w:rPr>
                <w:rFonts w:ascii="Verdana" w:hAnsi="Verdana"/>
                <w:iCs/>
                <w:sz w:val="20"/>
                <w:szCs w:val="20"/>
              </w:rPr>
              <w:t>.</w:t>
            </w:r>
          </w:p>
          <w:p w14:paraId="19B0BC2E" w14:textId="77777777"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</w:p>
          <w:p w14:paraId="2C2FE251" w14:textId="77777777"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U_2 Potrafi wykorzystać metody statystyczne oraz specjalistyczne narzędzia informatyczne do opisu zjawisk i analizy danych</w:t>
            </w:r>
            <w:r w:rsidR="00CC41FA" w:rsidRPr="00BE6F34">
              <w:rPr>
                <w:rFonts w:ascii="Verdana" w:hAnsi="Verdana"/>
                <w:sz w:val="20"/>
                <w:szCs w:val="20"/>
              </w:rPr>
              <w:t>.</w:t>
            </w:r>
          </w:p>
          <w:p w14:paraId="4409FA58" w14:textId="77777777"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4DD5CF4B" w14:textId="77777777" w:rsidR="00C8307B" w:rsidRPr="00BE6F34" w:rsidRDefault="00944684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BE6F34">
              <w:rPr>
                <w:rFonts w:ascii="Verdana" w:hAnsi="Verdana"/>
                <w:iCs/>
                <w:sz w:val="20"/>
                <w:szCs w:val="20"/>
              </w:rPr>
              <w:t>K_1 Rozumie potrzebę aktualizowania i pogłębia wiedzę w zakresie nauk o Ziemi</w:t>
            </w:r>
            <w:r w:rsidR="00CC41FA" w:rsidRPr="00BE6F34">
              <w:rPr>
                <w:rFonts w:ascii="Verdana" w:hAnsi="Verdana"/>
                <w:iCs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5B79" w14:textId="77777777" w:rsidR="008E7503" w:rsidRPr="00BE6F34" w:rsidRDefault="008E7503" w:rsidP="009446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Pr="00BE6F34">
              <w:rPr>
                <w:rFonts w:ascii="Verdana" w:hAnsi="Verdana"/>
                <w:i/>
                <w:sz w:val="20"/>
                <w:szCs w:val="20"/>
              </w:rPr>
              <w:t xml:space="preserve">: </w:t>
            </w:r>
          </w:p>
          <w:p w14:paraId="7087E1A8" w14:textId="77777777" w:rsidR="00714595" w:rsidRPr="00BE6F34" w:rsidRDefault="00714595" w:rsidP="0094468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E8ECC8" w14:textId="77777777" w:rsidR="00BD75DF" w:rsidRPr="00BE6F34" w:rsidRDefault="00BD75DF" w:rsidP="0094468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E6F34">
              <w:rPr>
                <w:rFonts w:ascii="Verdana" w:hAnsi="Verdana"/>
                <w:bCs/>
                <w:sz w:val="20"/>
                <w:szCs w:val="20"/>
              </w:rPr>
              <w:t xml:space="preserve">K1_W04, </w:t>
            </w:r>
            <w:r w:rsidR="00186170" w:rsidRPr="00BE6F34">
              <w:rPr>
                <w:rFonts w:ascii="Verdana" w:hAnsi="Verdana"/>
                <w:bCs/>
                <w:sz w:val="20"/>
                <w:szCs w:val="20"/>
              </w:rPr>
              <w:t>K1_W05</w:t>
            </w:r>
          </w:p>
          <w:p w14:paraId="2DD08D26" w14:textId="77777777" w:rsidR="00C8307B" w:rsidRPr="00BE6F34" w:rsidRDefault="00C8307B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3B223" w14:textId="77777777"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95BF8E" w14:textId="77777777" w:rsidR="00BD75DF" w:rsidRPr="00BE6F34" w:rsidRDefault="00BD75DF" w:rsidP="0094468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E6F34">
              <w:rPr>
                <w:rFonts w:ascii="Verdana" w:hAnsi="Verdana"/>
                <w:bCs/>
                <w:sz w:val="20"/>
                <w:szCs w:val="20"/>
              </w:rPr>
              <w:t>K1_W02, K1_W05, K1_W07</w:t>
            </w:r>
          </w:p>
          <w:p w14:paraId="55E2986E" w14:textId="77777777" w:rsidR="00BD75DF" w:rsidRPr="00BE6F34" w:rsidRDefault="00BD75DF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FE98BD" w14:textId="77777777"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367043" w14:textId="77777777"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7D9FDF" w14:textId="77777777"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E6F34">
              <w:rPr>
                <w:rFonts w:ascii="Verdana" w:hAnsi="Verdana"/>
                <w:bCs/>
                <w:sz w:val="20"/>
                <w:szCs w:val="20"/>
              </w:rPr>
              <w:t>K1_W05</w:t>
            </w:r>
          </w:p>
          <w:p w14:paraId="476AE648" w14:textId="77777777"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B1141CE" w14:textId="77777777"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0165A06" w14:textId="77777777"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4885818" w14:textId="77777777"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E6F34">
              <w:rPr>
                <w:rFonts w:ascii="Verdana" w:hAnsi="Verdana"/>
                <w:bCs/>
                <w:sz w:val="20"/>
                <w:szCs w:val="20"/>
              </w:rPr>
              <w:t>K1_U03, K1_U11, K1_U12, K1_U13</w:t>
            </w:r>
            <w:r w:rsidR="00186170" w:rsidRPr="00BE6F34">
              <w:rPr>
                <w:rFonts w:ascii="Verdana" w:hAnsi="Verdana"/>
                <w:bCs/>
                <w:sz w:val="20"/>
                <w:szCs w:val="20"/>
              </w:rPr>
              <w:t>, K1_U14</w:t>
            </w:r>
          </w:p>
          <w:p w14:paraId="3DA8683C" w14:textId="77777777"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0B3A5A2" w14:textId="77777777"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6E5F78B" w14:textId="77777777"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E6F34">
              <w:rPr>
                <w:rFonts w:ascii="Verdana" w:hAnsi="Verdana"/>
                <w:bCs/>
                <w:sz w:val="20"/>
                <w:szCs w:val="20"/>
              </w:rPr>
              <w:t>K1_U09, K1_U10</w:t>
            </w:r>
          </w:p>
          <w:p w14:paraId="3F56521C" w14:textId="77777777"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D98CD81" w14:textId="77777777"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A10C168" w14:textId="77777777"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FD869DB" w14:textId="77777777"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C61BD70" w14:textId="77777777" w:rsidR="00944684" w:rsidRPr="00BE6F34" w:rsidRDefault="00944684" w:rsidP="009446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bCs/>
                <w:sz w:val="20"/>
                <w:szCs w:val="20"/>
              </w:rPr>
              <w:t>K1_K05, K1_K06</w:t>
            </w:r>
          </w:p>
        </w:tc>
      </w:tr>
      <w:tr w:rsidR="008E7503" w:rsidRPr="006C0311" w14:paraId="122CE376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D4B3" w14:textId="77777777"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A29" w14:textId="77777777" w:rsidR="008E7503" w:rsidRPr="00BE6F3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BE6F34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381A0D82" w14:textId="77777777" w:rsidR="00C8307B" w:rsidRPr="00BE6F34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A84FC62" w14:textId="77777777" w:rsidR="00AE3FA8" w:rsidRPr="00BE6F34" w:rsidRDefault="00AE3FA8" w:rsidP="00AE3FA8">
            <w:pPr>
              <w:pStyle w:val="Tekstpodstawowy"/>
              <w:spacing w:after="0" w:line="240" w:lineRule="auto"/>
              <w:ind w:left="0" w:firstLine="0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BE6F34">
              <w:rPr>
                <w:rFonts w:ascii="Verdana" w:hAnsi="Verdana"/>
                <w:sz w:val="20"/>
                <w:szCs w:val="20"/>
              </w:rPr>
              <w:t>Bromley</w:t>
            </w:r>
            <w:proofErr w:type="spellEnd"/>
            <w:r w:rsidRPr="00BE6F34">
              <w:rPr>
                <w:rFonts w:ascii="Verdana" w:hAnsi="Verdana"/>
                <w:sz w:val="20"/>
                <w:szCs w:val="20"/>
              </w:rPr>
              <w:t xml:space="preserve">, R.G. 1996. </w:t>
            </w:r>
            <w:r w:rsidRPr="00BE6F34">
              <w:rPr>
                <w:rFonts w:ascii="Verdana" w:hAnsi="Verdana"/>
                <w:sz w:val="20"/>
                <w:szCs w:val="20"/>
                <w:lang w:val="en-GB"/>
              </w:rPr>
              <w:t>Trace Fossils. Biology, Taphonomy and Applications, 1–347. Chapman and Hall; London.</w:t>
            </w:r>
          </w:p>
          <w:p w14:paraId="3AD3125F" w14:textId="77777777" w:rsidR="00AE3FA8" w:rsidRPr="00BE6F34" w:rsidRDefault="00AE3FA8" w:rsidP="00AE3FA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E6F34">
              <w:rPr>
                <w:rFonts w:ascii="Verdana" w:hAnsi="Verdana"/>
                <w:sz w:val="20"/>
                <w:szCs w:val="20"/>
                <w:lang w:val="en-GB"/>
              </w:rPr>
              <w:t xml:space="preserve">Dybova-Jachowicz S., Sadowska A., 2003 – </w:t>
            </w:r>
            <w:proofErr w:type="spellStart"/>
            <w:r w:rsidRPr="00BE6F34">
              <w:rPr>
                <w:rFonts w:ascii="Verdana" w:hAnsi="Verdana"/>
                <w:sz w:val="20"/>
                <w:szCs w:val="20"/>
                <w:lang w:val="en-GB"/>
              </w:rPr>
              <w:t>Palinologia</w:t>
            </w:r>
            <w:proofErr w:type="spellEnd"/>
            <w:r w:rsidRPr="00BE6F34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BE6F34">
              <w:rPr>
                <w:rFonts w:ascii="Verdana" w:hAnsi="Verdana"/>
                <w:sz w:val="20"/>
                <w:szCs w:val="20"/>
                <w:lang w:val="en-US"/>
              </w:rPr>
              <w:t>Wydawnictwa</w:t>
            </w:r>
            <w:proofErr w:type="spellEnd"/>
            <w:r w:rsidRPr="00BE6F3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E6F34">
              <w:rPr>
                <w:rFonts w:ascii="Verdana" w:hAnsi="Verdana"/>
                <w:sz w:val="20"/>
                <w:szCs w:val="20"/>
                <w:lang w:val="en-US"/>
              </w:rPr>
              <w:t>Instytutu</w:t>
            </w:r>
            <w:proofErr w:type="spellEnd"/>
            <w:r w:rsidRPr="00BE6F3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E6F34">
              <w:rPr>
                <w:rFonts w:ascii="Verdana" w:hAnsi="Verdana"/>
                <w:sz w:val="20"/>
                <w:szCs w:val="20"/>
                <w:lang w:val="en-US"/>
              </w:rPr>
              <w:t>Botaniki</w:t>
            </w:r>
            <w:proofErr w:type="spellEnd"/>
            <w:r w:rsidRPr="00BE6F3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BE6F34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PAN. Kraków</w:t>
            </w:r>
          </w:p>
          <w:p w14:paraId="4E748706" w14:textId="77777777" w:rsidR="00AE3FA8" w:rsidRPr="00BE6F34" w:rsidRDefault="00AE3FA8" w:rsidP="00AE3FA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E6F34">
              <w:rPr>
                <w:rFonts w:ascii="Verdana" w:hAnsi="Verdana"/>
                <w:sz w:val="20"/>
                <w:szCs w:val="20"/>
                <w:lang w:val="en-US"/>
              </w:rPr>
              <w:t xml:space="preserve">Farlow J.O., 1991: On the Tracks of Dinosaurs: A Study of Dinosaur Footprints. </w:t>
            </w:r>
            <w:r w:rsidRPr="00BE6F34">
              <w:rPr>
                <w:rFonts w:ascii="Verdana" w:hAnsi="Verdana"/>
                <w:sz w:val="20"/>
                <w:szCs w:val="20"/>
                <w:lang w:val="en-GB"/>
              </w:rPr>
              <w:t xml:space="preserve">Franklin Watts, </w:t>
            </w:r>
            <w:proofErr w:type="spellStart"/>
            <w:r w:rsidRPr="00BE6F34">
              <w:rPr>
                <w:rFonts w:ascii="Verdana" w:hAnsi="Verdana"/>
                <w:sz w:val="20"/>
                <w:szCs w:val="20"/>
                <w:lang w:val="en-GB"/>
              </w:rPr>
              <w:t>N.York</w:t>
            </w:r>
            <w:proofErr w:type="spellEnd"/>
            <w:r w:rsidRPr="00BE6F34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</w:p>
          <w:p w14:paraId="676CDA14" w14:textId="77777777" w:rsidR="00AE3FA8" w:rsidRPr="00BE6F34" w:rsidRDefault="00AE3FA8" w:rsidP="00AE3F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E6F34">
              <w:rPr>
                <w:rFonts w:ascii="Verdana" w:hAnsi="Verdana"/>
                <w:sz w:val="20"/>
                <w:szCs w:val="20"/>
                <w:lang w:val="en-US"/>
              </w:rPr>
              <w:t>Jansonius</w:t>
            </w:r>
            <w:proofErr w:type="spellEnd"/>
            <w:r w:rsidRPr="00BE6F34">
              <w:rPr>
                <w:rFonts w:ascii="Verdana" w:hAnsi="Verdana"/>
                <w:sz w:val="20"/>
                <w:szCs w:val="20"/>
                <w:lang w:val="en-US"/>
              </w:rPr>
              <w:t xml:space="preserve"> J., McGregor D. C., 1996 – Palynology: principles and applications, vol. 1-3. </w:t>
            </w:r>
            <w:r w:rsidRPr="00BE6F34">
              <w:rPr>
                <w:rFonts w:ascii="Verdana" w:hAnsi="Verdana"/>
                <w:sz w:val="20"/>
                <w:szCs w:val="20"/>
              </w:rPr>
              <w:t xml:space="preserve">AASP Foundation. </w:t>
            </w:r>
          </w:p>
          <w:p w14:paraId="55F7167E" w14:textId="77777777" w:rsidR="00AE3FA8" w:rsidRPr="00BE6F34" w:rsidRDefault="00AE3FA8" w:rsidP="00AE3F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  <w:lang w:val="de-DE"/>
              </w:rPr>
              <w:t xml:space="preserve">Raup D. M., Stanley S. M., 1984. </w:t>
            </w:r>
            <w:r w:rsidRPr="00BE6F34">
              <w:rPr>
                <w:rFonts w:ascii="Verdana" w:hAnsi="Verdana"/>
                <w:sz w:val="20"/>
                <w:szCs w:val="20"/>
              </w:rPr>
              <w:t>Podstawy paleontologii. PWN, W-</w:t>
            </w:r>
            <w:proofErr w:type="spellStart"/>
            <w:r w:rsidRPr="00BE6F34">
              <w:rPr>
                <w:rFonts w:ascii="Verdana" w:hAnsi="Verdana"/>
                <w:sz w:val="20"/>
                <w:szCs w:val="20"/>
              </w:rPr>
              <w:t>wa</w:t>
            </w:r>
            <w:proofErr w:type="spellEnd"/>
            <w:r w:rsidRPr="00BE6F34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0326C8D4" w14:textId="77777777" w:rsidR="00AE3FA8" w:rsidRPr="00BE6F34" w:rsidRDefault="00AE3FA8" w:rsidP="00AE3FA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Urbanek A. (red.), 1963. Materiały paleontologiczne – wskazówki do zbierania, opisu i opracowywania, Wyd. Geol. W-</w:t>
            </w:r>
            <w:proofErr w:type="spellStart"/>
            <w:r w:rsidRPr="00BE6F34">
              <w:rPr>
                <w:rFonts w:ascii="Verdana" w:hAnsi="Verdana"/>
                <w:sz w:val="20"/>
                <w:szCs w:val="20"/>
              </w:rPr>
              <w:t>wa</w:t>
            </w:r>
            <w:proofErr w:type="spellEnd"/>
            <w:r w:rsidRPr="00BE6F34">
              <w:rPr>
                <w:rFonts w:ascii="Verdana" w:hAnsi="Verdana"/>
                <w:sz w:val="20"/>
                <w:szCs w:val="20"/>
              </w:rPr>
              <w:t>.</w:t>
            </w:r>
          </w:p>
          <w:p w14:paraId="01F31375" w14:textId="77777777" w:rsidR="00AE3FA8" w:rsidRPr="00BE6F34" w:rsidRDefault="00C8307B" w:rsidP="00AE3FA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Literatura zalecana:</w:t>
            </w:r>
            <w:r w:rsidR="00AE3FA8" w:rsidRPr="00BE6F34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53E29F3" w14:textId="77777777" w:rsidR="00AE3FA8" w:rsidRPr="00BE6F34" w:rsidRDefault="00AE3FA8" w:rsidP="00896139">
            <w:pPr>
              <w:pStyle w:val="Tekstpodstawowy"/>
              <w:spacing w:after="0" w:line="240" w:lineRule="auto"/>
              <w:ind w:left="0" w:firstLine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E6F34">
              <w:rPr>
                <w:rFonts w:ascii="Verdana" w:hAnsi="Verdana"/>
                <w:sz w:val="20"/>
                <w:szCs w:val="20"/>
              </w:rPr>
              <w:t>Buatois</w:t>
            </w:r>
            <w:proofErr w:type="spellEnd"/>
            <w:r w:rsidRPr="00BE6F34">
              <w:rPr>
                <w:rFonts w:ascii="Verdana" w:hAnsi="Verdana"/>
                <w:sz w:val="20"/>
                <w:szCs w:val="20"/>
              </w:rPr>
              <w:t xml:space="preserve">, L. and </w:t>
            </w:r>
            <w:proofErr w:type="spellStart"/>
            <w:r w:rsidRPr="00BE6F34">
              <w:rPr>
                <w:rFonts w:ascii="Verdana" w:hAnsi="Verdana"/>
                <w:sz w:val="20"/>
                <w:szCs w:val="20"/>
              </w:rPr>
              <w:t>Mángano</w:t>
            </w:r>
            <w:proofErr w:type="spellEnd"/>
            <w:r w:rsidRPr="00BE6F34">
              <w:rPr>
                <w:rFonts w:ascii="Verdana" w:hAnsi="Verdana"/>
                <w:sz w:val="20"/>
                <w:szCs w:val="20"/>
              </w:rPr>
              <w:t xml:space="preserve">, M.G. 2011. </w:t>
            </w:r>
            <w:r w:rsidRPr="00BE6F34">
              <w:rPr>
                <w:rFonts w:ascii="Verdana" w:hAnsi="Verdana"/>
                <w:sz w:val="20"/>
                <w:szCs w:val="20"/>
                <w:lang w:val="en-GB"/>
              </w:rPr>
              <w:t xml:space="preserve">Ichnology, Organism-Substrate Interactions in Space and Time. </w:t>
            </w:r>
            <w:r w:rsidRPr="00BE6F34">
              <w:rPr>
                <w:rFonts w:ascii="Verdana" w:hAnsi="Verdana"/>
                <w:sz w:val="20"/>
                <w:szCs w:val="20"/>
              </w:rPr>
              <w:t>Cambridge University Press, 358 pp.</w:t>
            </w:r>
          </w:p>
          <w:p w14:paraId="1CDC33D4" w14:textId="77777777" w:rsidR="00AE3FA8" w:rsidRPr="00BE6F34" w:rsidRDefault="00AE3FA8" w:rsidP="0089613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E6F34">
              <w:rPr>
                <w:rFonts w:ascii="Verdana" w:hAnsi="Verdana"/>
                <w:sz w:val="20"/>
                <w:szCs w:val="20"/>
              </w:rPr>
              <w:t>Gierliński</w:t>
            </w:r>
            <w:proofErr w:type="spellEnd"/>
            <w:r w:rsidRPr="00BE6F34">
              <w:rPr>
                <w:rFonts w:ascii="Verdana" w:hAnsi="Verdana"/>
                <w:sz w:val="20"/>
                <w:szCs w:val="20"/>
              </w:rPr>
              <w:t xml:space="preserve"> G., 1995: Śladami polskich dinozaurów. POW, Warszawa. </w:t>
            </w:r>
          </w:p>
          <w:p w14:paraId="46BD1512" w14:textId="77777777" w:rsidR="00AE3FA8" w:rsidRPr="00BE6F34" w:rsidRDefault="00AE3FA8" w:rsidP="0089613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E6F34">
              <w:rPr>
                <w:rFonts w:ascii="Verdana" w:hAnsi="Verdana"/>
                <w:sz w:val="20"/>
                <w:szCs w:val="20"/>
                <w:lang w:val="en-US"/>
              </w:rPr>
              <w:t xml:space="preserve">Mikhailov K.E., 1991: Classification of fossil eggshells of amniotic vertebrates. </w:t>
            </w:r>
            <w:r w:rsidRPr="00BE6F34">
              <w:rPr>
                <w:rFonts w:ascii="Verdana" w:hAnsi="Verdana"/>
                <w:sz w:val="20"/>
                <w:szCs w:val="20"/>
                <w:lang w:val="en-GB"/>
              </w:rPr>
              <w:t xml:space="preserve">Acta </w:t>
            </w:r>
            <w:proofErr w:type="spellStart"/>
            <w:r w:rsidRPr="00BE6F34">
              <w:rPr>
                <w:rFonts w:ascii="Verdana" w:hAnsi="Verdana"/>
                <w:sz w:val="20"/>
                <w:szCs w:val="20"/>
                <w:lang w:val="en-GB"/>
              </w:rPr>
              <w:t>Paleont</w:t>
            </w:r>
            <w:proofErr w:type="spellEnd"/>
            <w:r w:rsidRPr="00BE6F34">
              <w:rPr>
                <w:rFonts w:ascii="Verdana" w:hAnsi="Verdana"/>
                <w:sz w:val="20"/>
                <w:szCs w:val="20"/>
                <w:lang w:val="en-GB"/>
              </w:rPr>
              <w:t>. Pol. 36.</w:t>
            </w:r>
          </w:p>
          <w:p w14:paraId="5EDE3133" w14:textId="77777777" w:rsidR="00AE3FA8" w:rsidRPr="00BE6F34" w:rsidRDefault="00AE3FA8" w:rsidP="0089613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proofErr w:type="spellStart"/>
            <w:r w:rsidRPr="00BE6F34">
              <w:rPr>
                <w:rFonts w:ascii="Verdana" w:hAnsi="Verdana"/>
                <w:bCs/>
                <w:sz w:val="20"/>
                <w:szCs w:val="20"/>
                <w:lang w:val="de-DE"/>
              </w:rPr>
              <w:t>Seilacher</w:t>
            </w:r>
            <w:proofErr w:type="spellEnd"/>
            <w:r w:rsidRPr="00BE6F34">
              <w:rPr>
                <w:rFonts w:ascii="Verdana" w:hAnsi="Verdana"/>
                <w:bCs/>
                <w:sz w:val="20"/>
                <w:szCs w:val="20"/>
                <w:lang w:val="de-DE"/>
              </w:rPr>
              <w:t xml:space="preserve">, A., 2007. Trace fossil </w:t>
            </w:r>
            <w:proofErr w:type="spellStart"/>
            <w:r w:rsidRPr="00BE6F34">
              <w:rPr>
                <w:rFonts w:ascii="Verdana" w:hAnsi="Verdana"/>
                <w:bCs/>
                <w:sz w:val="20"/>
                <w:szCs w:val="20"/>
                <w:lang w:val="de-DE"/>
              </w:rPr>
              <w:t>analysis</w:t>
            </w:r>
            <w:proofErr w:type="spellEnd"/>
            <w:r w:rsidRPr="00BE6F34">
              <w:rPr>
                <w:rFonts w:ascii="Verdana" w:hAnsi="Verdana"/>
                <w:bCs/>
                <w:sz w:val="20"/>
                <w:szCs w:val="20"/>
                <w:lang w:val="de-DE"/>
              </w:rPr>
              <w:t>, 1–226. Springer-Verlag, Berlin-</w:t>
            </w:r>
            <w:proofErr w:type="spellStart"/>
            <w:r w:rsidRPr="00BE6F34">
              <w:rPr>
                <w:rFonts w:ascii="Verdana" w:hAnsi="Verdana"/>
                <w:bCs/>
                <w:sz w:val="20"/>
                <w:szCs w:val="20"/>
                <w:lang w:val="de-DE"/>
              </w:rPr>
              <w:t>Heilderberg</w:t>
            </w:r>
            <w:proofErr w:type="spellEnd"/>
            <w:r w:rsidRPr="00BE6F34">
              <w:rPr>
                <w:rFonts w:ascii="Verdana" w:hAnsi="Verdana"/>
                <w:bCs/>
                <w:sz w:val="20"/>
                <w:szCs w:val="20"/>
                <w:lang w:val="de-DE"/>
              </w:rPr>
              <w:t>-New York</w:t>
            </w:r>
            <w:r w:rsidR="00BB17DD">
              <w:rPr>
                <w:rFonts w:ascii="Verdana" w:hAnsi="Verdana"/>
                <w:bCs/>
                <w:sz w:val="20"/>
                <w:szCs w:val="20"/>
                <w:lang w:val="de-DE"/>
              </w:rPr>
              <w:t>.</w:t>
            </w:r>
          </w:p>
          <w:p w14:paraId="0D124D51" w14:textId="77777777" w:rsidR="008E7503" w:rsidRPr="00BE6F34" w:rsidRDefault="00AE3FA8" w:rsidP="0071459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E6F34">
              <w:rPr>
                <w:rFonts w:ascii="Verdana" w:hAnsi="Verdana"/>
                <w:sz w:val="20"/>
                <w:szCs w:val="20"/>
                <w:lang w:val="en-US"/>
              </w:rPr>
              <w:t>Traverse A., 1988 – Paleopalynology. Unwin Hyman, Boston.</w:t>
            </w:r>
          </w:p>
        </w:tc>
      </w:tr>
      <w:tr w:rsidR="008E7503" w:rsidRPr="00BE6F34" w14:paraId="6E49EE1D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E0D6" w14:textId="77777777"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49B5" w14:textId="77777777" w:rsidR="008E7503" w:rsidRPr="00BE6F3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  <w:lang w:val="en-GB"/>
              </w:rPr>
              <w:t xml:space="preserve">  </w:t>
            </w:r>
            <w:r w:rsidRPr="00BE6F34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3FAC8809" w14:textId="77777777" w:rsidR="008E7503" w:rsidRPr="00BE6F3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EB8E98" w14:textId="6556D207" w:rsidR="008E7503" w:rsidRPr="00BE6F34" w:rsidRDefault="008E7503" w:rsidP="00FD56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C0311">
              <w:rPr>
                <w:rFonts w:ascii="Verdana" w:hAnsi="Verdana"/>
                <w:sz w:val="20"/>
                <w:szCs w:val="20"/>
              </w:rPr>
              <w:t>egzamin pisemny</w:t>
            </w:r>
            <w:r w:rsidR="00E274F5" w:rsidRPr="00BE6F34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E274F5" w:rsidRPr="00BE6F34">
              <w:rPr>
                <w:rFonts w:ascii="Verdana" w:hAnsi="Verdana"/>
                <w:bCs/>
                <w:sz w:val="20"/>
                <w:szCs w:val="20"/>
              </w:rPr>
              <w:t xml:space="preserve">K1_W02, </w:t>
            </w:r>
            <w:r w:rsidR="00186170" w:rsidRPr="00BE6F34">
              <w:rPr>
                <w:rFonts w:ascii="Verdana" w:hAnsi="Verdana"/>
                <w:bCs/>
                <w:sz w:val="20"/>
                <w:szCs w:val="20"/>
              </w:rPr>
              <w:t xml:space="preserve">K1_W04, </w:t>
            </w:r>
            <w:r w:rsidR="00E274F5" w:rsidRPr="00BE6F34">
              <w:rPr>
                <w:rFonts w:ascii="Verdana" w:hAnsi="Verdana"/>
                <w:bCs/>
                <w:sz w:val="20"/>
                <w:szCs w:val="20"/>
              </w:rPr>
              <w:t>K1_W05, K1_W07, K1_U09, K1_U10, K1_K05, K1_K06</w:t>
            </w:r>
          </w:p>
          <w:p w14:paraId="5FCA4871" w14:textId="77777777" w:rsidR="00714595" w:rsidRPr="00BE6F34" w:rsidRDefault="008E7503" w:rsidP="0071459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E274F5" w:rsidRPr="00BE6F34">
              <w:rPr>
                <w:rFonts w:ascii="Verdana" w:hAnsi="Verdana"/>
                <w:sz w:val="20"/>
                <w:szCs w:val="20"/>
              </w:rPr>
              <w:t>napisanie raportów</w:t>
            </w:r>
            <w:r w:rsidRPr="00BE6F34">
              <w:rPr>
                <w:rFonts w:ascii="Verdana" w:hAnsi="Verdana"/>
                <w:sz w:val="20"/>
                <w:szCs w:val="20"/>
              </w:rPr>
              <w:t xml:space="preserve"> (indywidualn</w:t>
            </w:r>
            <w:r w:rsidR="00E274F5" w:rsidRPr="00BE6F34">
              <w:rPr>
                <w:rFonts w:ascii="Verdana" w:hAnsi="Verdana"/>
                <w:sz w:val="20"/>
                <w:szCs w:val="20"/>
              </w:rPr>
              <w:t>ych</w:t>
            </w:r>
            <w:r w:rsidRPr="00BE6F34">
              <w:rPr>
                <w:rFonts w:ascii="Verdana" w:hAnsi="Verdana"/>
                <w:sz w:val="20"/>
                <w:szCs w:val="20"/>
              </w:rPr>
              <w:t>)</w:t>
            </w:r>
            <w:r w:rsidR="00E274F5" w:rsidRPr="00BE6F34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E274F5" w:rsidRPr="00BE6F34">
              <w:rPr>
                <w:rFonts w:ascii="Verdana" w:hAnsi="Verdana"/>
                <w:bCs/>
                <w:sz w:val="20"/>
                <w:szCs w:val="20"/>
              </w:rPr>
              <w:t xml:space="preserve">K1_W05, K1_U03, </w:t>
            </w:r>
            <w:r w:rsidR="00186170" w:rsidRPr="00BE6F34">
              <w:rPr>
                <w:rFonts w:ascii="Verdana" w:hAnsi="Verdana"/>
                <w:bCs/>
                <w:sz w:val="20"/>
                <w:szCs w:val="20"/>
              </w:rPr>
              <w:t xml:space="preserve">K1_U09, K1_U10, </w:t>
            </w:r>
            <w:r w:rsidR="00E274F5" w:rsidRPr="00BE6F34">
              <w:rPr>
                <w:rFonts w:ascii="Verdana" w:hAnsi="Verdana"/>
                <w:bCs/>
                <w:sz w:val="20"/>
                <w:szCs w:val="20"/>
              </w:rPr>
              <w:t xml:space="preserve">K1_U11, K1_U12, K1_U13, </w:t>
            </w:r>
            <w:r w:rsidR="00186170" w:rsidRPr="00BE6F34">
              <w:rPr>
                <w:rFonts w:ascii="Verdana" w:hAnsi="Verdana"/>
                <w:bCs/>
                <w:sz w:val="20"/>
                <w:szCs w:val="20"/>
              </w:rPr>
              <w:t>K1_U14</w:t>
            </w:r>
          </w:p>
        </w:tc>
      </w:tr>
      <w:tr w:rsidR="008E7503" w:rsidRPr="00BE6F34" w14:paraId="7EBA0D51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D149" w14:textId="77777777" w:rsidR="008E7503" w:rsidRPr="00BE6F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B603" w14:textId="77777777" w:rsidR="008E7503" w:rsidRPr="00BE6F34" w:rsidRDefault="008E7503" w:rsidP="00E274F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03B8586D" w14:textId="77777777" w:rsidR="008E7503" w:rsidRPr="00BE6F34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E6F3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ciągła kontrola obecności i kontroli postępów w zakresie tematyki zajęć,</w:t>
            </w:r>
          </w:p>
          <w:p w14:paraId="5224FE13" w14:textId="77777777" w:rsidR="00E274F5" w:rsidRPr="00BE6F34" w:rsidRDefault="00E274F5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E6F3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możliwość odrobienia zajęć w przypadku nieobecności, po uzgodnieniu z prowadzącym</w:t>
            </w:r>
            <w:r w:rsidR="00AE21BB" w:rsidRPr="00BE6F34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14:paraId="70340CBF" w14:textId="77777777" w:rsidR="008E7503" w:rsidRPr="00BE6F34" w:rsidRDefault="00E274F5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7503" w:rsidRPr="00BE6F34">
              <w:rPr>
                <w:rFonts w:ascii="Verdana" w:hAnsi="Verdana"/>
                <w:sz w:val="20"/>
                <w:szCs w:val="20"/>
              </w:rPr>
              <w:t>- napisanie raport</w:t>
            </w:r>
            <w:r w:rsidRPr="00BE6F34">
              <w:rPr>
                <w:rFonts w:ascii="Verdana" w:hAnsi="Verdana"/>
                <w:sz w:val="20"/>
                <w:szCs w:val="20"/>
              </w:rPr>
              <w:t>ów</w:t>
            </w:r>
            <w:r w:rsidR="008E7503" w:rsidRPr="00BE6F34">
              <w:rPr>
                <w:rFonts w:ascii="Verdana" w:hAnsi="Verdana"/>
                <w:sz w:val="20"/>
                <w:szCs w:val="20"/>
              </w:rPr>
              <w:t xml:space="preserve"> z </w:t>
            </w:r>
            <w:r w:rsidRPr="00BE6F34">
              <w:rPr>
                <w:rFonts w:ascii="Verdana" w:hAnsi="Verdana"/>
                <w:sz w:val="20"/>
                <w:szCs w:val="20"/>
              </w:rPr>
              <w:t xml:space="preserve">poszczególnych części </w:t>
            </w:r>
            <w:r w:rsidR="008E7503" w:rsidRPr="00BE6F34">
              <w:rPr>
                <w:rFonts w:ascii="Verdana" w:hAnsi="Verdana"/>
                <w:sz w:val="20"/>
                <w:szCs w:val="20"/>
              </w:rPr>
              <w:t>zajęć</w:t>
            </w:r>
            <w:r w:rsidR="00896139" w:rsidRPr="00BE6F34">
              <w:rPr>
                <w:rFonts w:ascii="Verdana" w:hAnsi="Verdana"/>
                <w:sz w:val="20"/>
                <w:szCs w:val="20"/>
              </w:rPr>
              <w:t>, konieczność oddania wszystkich raportów i zaliczenia ich na ocenę pozytywną,</w:t>
            </w:r>
          </w:p>
          <w:p w14:paraId="17D9E02B" w14:textId="3AB270FD" w:rsidR="008E7503" w:rsidRPr="00BE6F3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E6F34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6C0311">
              <w:rPr>
                <w:rFonts w:ascii="Verdana" w:hAnsi="Verdana"/>
                <w:sz w:val="20"/>
                <w:szCs w:val="20"/>
              </w:rPr>
              <w:t>egzamin pisemny</w:t>
            </w:r>
            <w:r w:rsidR="00896139" w:rsidRPr="00BE6F34">
              <w:rPr>
                <w:rFonts w:ascii="Verdana" w:hAnsi="Verdana"/>
                <w:sz w:val="20"/>
                <w:szCs w:val="20"/>
              </w:rPr>
              <w:t>, czas 1 godz. Zaliczenie od minimum 50% punktów</w:t>
            </w:r>
            <w:r w:rsidR="00AE21BB" w:rsidRPr="00BE6F34">
              <w:rPr>
                <w:rFonts w:ascii="Verdana" w:hAnsi="Verdana"/>
                <w:sz w:val="20"/>
                <w:szCs w:val="20"/>
              </w:rPr>
              <w:t>.</w:t>
            </w:r>
          </w:p>
          <w:p w14:paraId="1C7990F0" w14:textId="77777777" w:rsidR="008E7503" w:rsidRPr="00BE6F34" w:rsidRDefault="008E7503" w:rsidP="00AE21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BE6F34" w14:paraId="62FED347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DD3A" w14:textId="77777777" w:rsidR="008E7503" w:rsidRPr="00EA7C0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DD33" w14:textId="77777777" w:rsidR="008E7503" w:rsidRPr="00EA7C0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BE6F34" w14:paraId="7D31A81B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C3E41" w14:textId="77777777" w:rsidR="008E7503" w:rsidRPr="00EA7C0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404B" w14:textId="77777777" w:rsidR="008E7503" w:rsidRPr="00EA7C0E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60AE" w14:textId="77777777" w:rsidR="008E7503" w:rsidRPr="00EA7C0E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BE6F34" w14:paraId="64792A54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1D26" w14:textId="77777777" w:rsidR="008E7503" w:rsidRPr="00EA7C0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390F" w14:textId="77777777" w:rsidR="008E7503" w:rsidRPr="00EA7C0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741BD0D5" w14:textId="77777777" w:rsidR="008E7503" w:rsidRPr="00EA7C0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>- wykład:</w:t>
            </w:r>
            <w:r w:rsidR="00944684" w:rsidRPr="00EA7C0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E6F34" w:rsidRPr="00EA7C0E">
              <w:rPr>
                <w:rFonts w:ascii="Verdana" w:hAnsi="Verdana"/>
                <w:sz w:val="20"/>
                <w:szCs w:val="20"/>
              </w:rPr>
              <w:t>20</w:t>
            </w:r>
          </w:p>
          <w:p w14:paraId="6A277A28" w14:textId="77777777" w:rsidR="008E7503" w:rsidRPr="00EA7C0E" w:rsidRDefault="008E7503" w:rsidP="00BE6F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D755D" w:rsidRPr="00EA7C0E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EA7C0E">
              <w:rPr>
                <w:rFonts w:ascii="Verdana" w:hAnsi="Verdana"/>
                <w:sz w:val="20"/>
                <w:szCs w:val="20"/>
              </w:rPr>
              <w:t>:</w:t>
            </w:r>
            <w:r w:rsidR="00944684" w:rsidRPr="00EA7C0E">
              <w:rPr>
                <w:rFonts w:ascii="Verdana" w:hAnsi="Verdana"/>
                <w:sz w:val="20"/>
                <w:szCs w:val="20"/>
              </w:rPr>
              <w:t xml:space="preserve"> 2</w:t>
            </w:r>
            <w:r w:rsidR="00BE6F34" w:rsidRPr="00EA7C0E">
              <w:rPr>
                <w:rFonts w:ascii="Verdana" w:hAnsi="Verdana"/>
                <w:sz w:val="20"/>
                <w:szCs w:val="20"/>
              </w:rPr>
              <w:t>6</w:t>
            </w:r>
          </w:p>
          <w:p w14:paraId="4302B9F1" w14:textId="77777777" w:rsidR="0015114D" w:rsidRPr="00EA7C0E" w:rsidRDefault="0015114D" w:rsidP="00BE6F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19A8" w14:textId="0146CEEA" w:rsidR="008E7503" w:rsidRPr="00EA7C0E" w:rsidRDefault="00FD131C" w:rsidP="0094468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="008E7503" w:rsidRPr="00BE6F34" w14:paraId="63ED69E4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9D2BA" w14:textId="77777777" w:rsidR="008E7503" w:rsidRPr="00EA7C0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E6DC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08DB62E7" w14:textId="4459C92A" w:rsidR="000721F6" w:rsidRPr="00EA7C0E" w:rsidRDefault="000721F6" w:rsidP="000721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>- konsultacje: 6</w:t>
            </w:r>
          </w:p>
          <w:p w14:paraId="53A67617" w14:textId="77777777" w:rsidR="008E7503" w:rsidRPr="00EA7C0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944684" w:rsidRPr="00EA7C0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114D" w:rsidRPr="00EA7C0E">
              <w:rPr>
                <w:rFonts w:ascii="Verdana" w:hAnsi="Verdana"/>
                <w:sz w:val="20"/>
                <w:szCs w:val="20"/>
              </w:rPr>
              <w:t>8</w:t>
            </w:r>
          </w:p>
          <w:p w14:paraId="340D270C" w14:textId="77777777" w:rsidR="008E7503" w:rsidRPr="00EA7C0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944684" w:rsidRPr="00EA7C0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114D" w:rsidRPr="00EA7C0E">
              <w:rPr>
                <w:rFonts w:ascii="Verdana" w:hAnsi="Verdana"/>
                <w:sz w:val="20"/>
                <w:szCs w:val="20"/>
              </w:rPr>
              <w:t>10</w:t>
            </w:r>
          </w:p>
          <w:p w14:paraId="779FD744" w14:textId="77777777" w:rsidR="008E7503" w:rsidRPr="00EA7C0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E274F5" w:rsidRPr="00EA7C0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114D" w:rsidRPr="00EA7C0E">
              <w:rPr>
                <w:rFonts w:ascii="Verdana" w:hAnsi="Verdana"/>
                <w:sz w:val="20"/>
                <w:szCs w:val="20"/>
              </w:rPr>
              <w:t>1</w:t>
            </w:r>
            <w:r w:rsidR="00EA7C0E" w:rsidRPr="00EA7C0E">
              <w:rPr>
                <w:rFonts w:ascii="Verdana" w:hAnsi="Verdana"/>
                <w:sz w:val="20"/>
                <w:szCs w:val="20"/>
              </w:rPr>
              <w:t>5</w:t>
            </w:r>
          </w:p>
          <w:p w14:paraId="4A1238B9" w14:textId="77777777" w:rsidR="008E7503" w:rsidRPr="00EA7C0E" w:rsidRDefault="008E7503" w:rsidP="00EA7C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>- przygotowanie do sprawdzian</w:t>
            </w:r>
            <w:r w:rsidR="008D755D" w:rsidRPr="00EA7C0E">
              <w:rPr>
                <w:rFonts w:ascii="Verdana" w:hAnsi="Verdana"/>
                <w:sz w:val="20"/>
                <w:szCs w:val="20"/>
              </w:rPr>
              <w:t>u</w:t>
            </w:r>
            <w:r w:rsidRPr="00EA7C0E">
              <w:rPr>
                <w:rFonts w:ascii="Verdana" w:hAnsi="Verdana"/>
                <w:sz w:val="20"/>
                <w:szCs w:val="20"/>
              </w:rPr>
              <w:t>:</w:t>
            </w:r>
            <w:r w:rsidR="00944684" w:rsidRPr="00EA7C0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114D" w:rsidRPr="00EA7C0E">
              <w:rPr>
                <w:rFonts w:ascii="Verdana" w:hAnsi="Verdana"/>
                <w:sz w:val="20"/>
                <w:szCs w:val="20"/>
              </w:rPr>
              <w:t>1</w:t>
            </w:r>
            <w:r w:rsidR="00EA7C0E" w:rsidRPr="00EA7C0E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F623" w14:textId="48EF38E9" w:rsidR="008E7503" w:rsidRPr="00EA7C0E" w:rsidRDefault="000721F6" w:rsidP="0094468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54</w:t>
            </w:r>
          </w:p>
        </w:tc>
      </w:tr>
      <w:tr w:rsidR="008E7503" w:rsidRPr="00BE6F34" w14:paraId="48770D44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42D1E" w14:textId="77777777" w:rsidR="008E7503" w:rsidRPr="00EA7C0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90D9" w14:textId="77777777" w:rsidR="008E7503" w:rsidRPr="00EA7C0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8A1C" w14:textId="77777777" w:rsidR="008E7503" w:rsidRPr="00EA7C0E" w:rsidRDefault="00EA7C0E" w:rsidP="0094468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>102</w:t>
            </w:r>
          </w:p>
        </w:tc>
      </w:tr>
      <w:tr w:rsidR="008E7503" w:rsidRPr="00BE6F34" w14:paraId="5C83B7FF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4D348" w14:textId="77777777" w:rsidR="008E7503" w:rsidRPr="00EA7C0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2FA5" w14:textId="77777777" w:rsidR="008E7503" w:rsidRPr="00EA7C0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B983" w14:textId="77777777" w:rsidR="008E7503" w:rsidRPr="00EA7C0E" w:rsidRDefault="00EA7C0E" w:rsidP="0094468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A7C0E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665B423A" w14:textId="77777777" w:rsidR="00367C54" w:rsidRPr="00BE6F34" w:rsidRDefault="00367C54">
      <w:pPr>
        <w:rPr>
          <w:color w:val="FF0000"/>
        </w:rPr>
      </w:pPr>
    </w:p>
    <w:sectPr w:rsidR="00367C54" w:rsidRPr="00BE6F34" w:rsidSect="006122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4C60C8"/>
    <w:multiLevelType w:val="multilevel"/>
    <w:tmpl w:val="DB3AD200"/>
    <w:lvl w:ilvl="0">
      <w:start w:val="1"/>
      <w:numFmt w:val="decimal"/>
      <w:pStyle w:val="Nagwek1"/>
      <w:suff w:val="space"/>
      <w:lvlText w:val="%1."/>
      <w:lvlJc w:val="left"/>
      <w:pPr>
        <w:ind w:left="3" w:firstLine="167"/>
      </w:pPr>
      <w:rPr>
        <w:rFonts w:ascii="Times New Roman" w:hAnsi="Times New Roman" w:cs="Times New Roman" w:hint="default"/>
        <w:b/>
        <w:i/>
        <w:color w:val="auto"/>
        <w:sz w:val="24"/>
        <w:szCs w:val="24"/>
      </w:rPr>
    </w:lvl>
    <w:lvl w:ilvl="1">
      <w:start w:val="1"/>
      <w:numFmt w:val="decimal"/>
      <w:pStyle w:val="Nagwek2"/>
      <w:suff w:val="space"/>
      <w:lvlText w:val="%2.1."/>
      <w:lvlJc w:val="left"/>
      <w:pPr>
        <w:ind w:left="851" w:hanging="454"/>
      </w:pPr>
      <w:rPr>
        <w:rFonts w:ascii="Arial Narrow" w:hAnsi="Arial Narrow" w:hint="default"/>
        <w:b/>
        <w:i/>
        <w:sz w:val="20"/>
        <w:szCs w:val="20"/>
      </w:rPr>
    </w:lvl>
    <w:lvl w:ilvl="2">
      <w:start w:val="2"/>
      <w:numFmt w:val="decimal"/>
      <w:lvlText w:val="%2.%3."/>
      <w:lvlJc w:val="left"/>
      <w:pPr>
        <w:tabs>
          <w:tab w:val="num" w:pos="851"/>
        </w:tabs>
        <w:ind w:left="851" w:hanging="454"/>
      </w:pPr>
      <w:rPr>
        <w:rFonts w:ascii="Arial" w:hAnsi="Arial" w:hint="default"/>
        <w:b w:val="0"/>
        <w:i w:val="0"/>
        <w:sz w:val="22"/>
      </w:rPr>
    </w:lvl>
    <w:lvl w:ilvl="3">
      <w:start w:val="3"/>
      <w:numFmt w:val="decimal"/>
      <w:lvlRestart w:val="1"/>
      <w:pStyle w:val="Nagwek4"/>
      <w:lvlText w:val="%1.%4."/>
      <w:lvlJc w:val="left"/>
      <w:pPr>
        <w:tabs>
          <w:tab w:val="num" w:pos="868"/>
        </w:tabs>
        <w:ind w:left="868" w:hanging="505"/>
      </w:pPr>
      <w:rPr>
        <w:rFonts w:ascii="Arial" w:hAnsi="Arial" w:hint="default"/>
        <w:b w:val="0"/>
        <w:i w:val="0"/>
        <w:sz w:val="22"/>
      </w:rPr>
    </w:lvl>
    <w:lvl w:ilvl="4">
      <w:start w:val="4"/>
      <w:numFmt w:val="decimal"/>
      <w:lvlText w:val="%1.4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3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3"/>
        </w:tabs>
        <w:ind w:left="28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3"/>
        </w:tabs>
        <w:ind w:left="33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3"/>
        </w:tabs>
        <w:ind w:left="3963" w:hanging="1440"/>
      </w:pPr>
      <w:rPr>
        <w:rFonts w:hint="default"/>
      </w:rPr>
    </w:lvl>
  </w:abstractNum>
  <w:num w:numId="1" w16cid:durableId="7100376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2242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721F6"/>
    <w:rsid w:val="0015114D"/>
    <w:rsid w:val="00186170"/>
    <w:rsid w:val="001C226C"/>
    <w:rsid w:val="0020720D"/>
    <w:rsid w:val="00367C54"/>
    <w:rsid w:val="00375434"/>
    <w:rsid w:val="004053B5"/>
    <w:rsid w:val="004249C3"/>
    <w:rsid w:val="004556E6"/>
    <w:rsid w:val="005850DF"/>
    <w:rsid w:val="005B78DB"/>
    <w:rsid w:val="00612280"/>
    <w:rsid w:val="006556AA"/>
    <w:rsid w:val="00686547"/>
    <w:rsid w:val="006A06B2"/>
    <w:rsid w:val="006C0311"/>
    <w:rsid w:val="00714595"/>
    <w:rsid w:val="007851AC"/>
    <w:rsid w:val="00896139"/>
    <w:rsid w:val="008D755D"/>
    <w:rsid w:val="008D7B6C"/>
    <w:rsid w:val="008E7503"/>
    <w:rsid w:val="00944684"/>
    <w:rsid w:val="0099524F"/>
    <w:rsid w:val="009E1954"/>
    <w:rsid w:val="00A66E97"/>
    <w:rsid w:val="00AD498B"/>
    <w:rsid w:val="00AE21BB"/>
    <w:rsid w:val="00AE3FA8"/>
    <w:rsid w:val="00BB17DD"/>
    <w:rsid w:val="00BB1CBF"/>
    <w:rsid w:val="00BD75DF"/>
    <w:rsid w:val="00BE6F34"/>
    <w:rsid w:val="00C04E3A"/>
    <w:rsid w:val="00C22864"/>
    <w:rsid w:val="00C45F7A"/>
    <w:rsid w:val="00C6323D"/>
    <w:rsid w:val="00C650FA"/>
    <w:rsid w:val="00C8307B"/>
    <w:rsid w:val="00C97F3A"/>
    <w:rsid w:val="00CC41FA"/>
    <w:rsid w:val="00D445EF"/>
    <w:rsid w:val="00D64DC7"/>
    <w:rsid w:val="00E274F5"/>
    <w:rsid w:val="00E70828"/>
    <w:rsid w:val="00EA7C0E"/>
    <w:rsid w:val="00EE65F6"/>
    <w:rsid w:val="00F03329"/>
    <w:rsid w:val="00F420C0"/>
    <w:rsid w:val="00FD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49C8C"/>
  <w15:docId w15:val="{329748E7-8FF2-4B8A-91AB-B9DBCCAAD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AD498B"/>
    <w:pPr>
      <w:keepNext/>
      <w:numPr>
        <w:numId w:val="2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D498B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D498B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Verdana" w:eastAsia="Times New Roman" w:hAnsi="Verdana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498B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D498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AD498B"/>
    <w:rPr>
      <w:rFonts w:ascii="Verdana" w:eastAsia="Times New Roman" w:hAnsi="Verdana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AE3FA8"/>
    <w:pPr>
      <w:suppressAutoHyphens/>
      <w:spacing w:after="120" w:line="276" w:lineRule="auto"/>
      <w:ind w:left="284" w:hanging="284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E3FA8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896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17</cp:revision>
  <dcterms:created xsi:type="dcterms:W3CDTF">2019-04-12T20:05:00Z</dcterms:created>
  <dcterms:modified xsi:type="dcterms:W3CDTF">2024-02-27T08:35:00Z</dcterms:modified>
</cp:coreProperties>
</file>