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E98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BA035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91DE60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B0EB62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E6F73B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C1D85" w14:paraId="10D18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3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23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0DA468E" w14:textId="77777777" w:rsidR="008E7503" w:rsidRPr="00FC26A1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Gospodarka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surowcowa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świata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/ </w:t>
            </w:r>
            <w:r w:rsidR="00355204" w:rsidRPr="00FC26A1">
              <w:rPr>
                <w:rFonts w:ascii="Verdana" w:hAnsi="Verdana"/>
                <w:sz w:val="20"/>
                <w:szCs w:val="20"/>
                <w:lang w:val="en-US"/>
              </w:rPr>
              <w:t>Problems of global mineral resources management</w:t>
            </w:r>
          </w:p>
        </w:tc>
      </w:tr>
      <w:tr w:rsidR="008E7503" w:rsidRPr="00864E2D" w14:paraId="5BE962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5DA2" w14:textId="77777777" w:rsidR="008E7503" w:rsidRPr="00FC26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E14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F690B7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94F99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FD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15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24C0458" w14:textId="77777777" w:rsidR="008E7503" w:rsidRPr="00864E2D" w:rsidRDefault="006C07C6" w:rsidP="006C07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9BA35B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0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F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09B1D28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59C08E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76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FD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65B43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DE1D5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F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20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013AD08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27ADD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E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5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8071343" w14:textId="77777777" w:rsidR="008E7503" w:rsidRPr="00864E2D" w:rsidRDefault="00C650FA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B3CC2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76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E5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47803F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C6BE6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4D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A4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B587ACE" w14:textId="77777777" w:rsidR="008E7503" w:rsidRPr="00864E2D" w:rsidRDefault="00C8307B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7B93D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BF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3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7265D4" w14:textId="77777777" w:rsidR="008E7503" w:rsidRPr="00864E2D" w:rsidRDefault="00FC26A1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BE9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15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79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A721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C34C4">
              <w:rPr>
                <w:rFonts w:ascii="Verdana" w:hAnsi="Verdana"/>
                <w:sz w:val="20"/>
                <w:szCs w:val="20"/>
              </w:rPr>
              <w:t>12</w:t>
            </w:r>
          </w:p>
          <w:p w14:paraId="56B180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C34C4">
              <w:rPr>
                <w:rFonts w:ascii="Verdana" w:hAnsi="Verdana"/>
                <w:sz w:val="20"/>
                <w:szCs w:val="20"/>
              </w:rPr>
              <w:t>18</w:t>
            </w:r>
          </w:p>
          <w:p w14:paraId="728BAED2" w14:textId="77777777" w:rsidR="00C8307B" w:rsidRPr="00C8307B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C26A1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3C34C4">
              <w:rPr>
                <w:rFonts w:ascii="Verdana" w:hAnsi="Verdana"/>
                <w:sz w:val="20"/>
                <w:szCs w:val="20"/>
              </w:rPr>
              <w:t>,</w:t>
            </w:r>
            <w:r w:rsidR="00FC26A1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</w:p>
        </w:tc>
      </w:tr>
      <w:tr w:rsidR="008E7503" w:rsidRPr="00864E2D" w14:paraId="29243F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A5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38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9240C99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  <w:p w14:paraId="27042E23" w14:textId="77777777" w:rsidR="00E57925" w:rsidRDefault="00C8307B" w:rsidP="00E5792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</w:t>
            </w:r>
            <w:r w:rsidR="00FC26A1">
              <w:rPr>
                <w:rFonts w:ascii="Verdana" w:hAnsi="Verdana"/>
                <w:sz w:val="20"/>
                <w:szCs w:val="20"/>
              </w:rPr>
              <w:t>i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3C34C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  <w:p w14:paraId="666AC569" w14:textId="77777777" w:rsidR="008E7503" w:rsidRPr="00864E2D" w:rsidRDefault="00C8307B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, dr Piotr </w:t>
            </w:r>
            <w:proofErr w:type="spellStart"/>
            <w:r w:rsidR="003C34C4">
              <w:rPr>
                <w:rFonts w:ascii="Verdana" w:hAnsi="Verdana"/>
                <w:sz w:val="20"/>
                <w:szCs w:val="20"/>
              </w:rPr>
              <w:t>Wojtulek</w:t>
            </w:r>
            <w:proofErr w:type="spellEnd"/>
          </w:p>
        </w:tc>
      </w:tr>
      <w:tr w:rsidR="008E7503" w:rsidRPr="00864E2D" w14:paraId="0FBB53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9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FBA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BB6FC2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Wiedza i umiejętności z podstaw geologii złóż i ekonomii.</w:t>
            </w:r>
          </w:p>
        </w:tc>
      </w:tr>
      <w:tr w:rsidR="008E7503" w:rsidRPr="00864E2D" w14:paraId="3BC871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5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89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4657AEA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Zajęcia stanowią podstawę dalszego kształcenia w zakresie roli surowców w gospodarce świata i zmienności grup surowcowych na poszczególnych etapach rozwoju cywilizacji.</w:t>
            </w:r>
          </w:p>
          <w:p w14:paraId="0429344F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lastRenderedPageBreak/>
              <w:t>Ćwiczenia mają na celu praktyczne zapoznanie studentów z analizą i wyszukiwaniem informacji na temat gospodarki surowcami</w:t>
            </w:r>
          </w:p>
        </w:tc>
      </w:tr>
      <w:tr w:rsidR="008E7503" w:rsidRPr="00864E2D" w14:paraId="6FB01C2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0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3C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7A62CC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372CDAA4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Gospodarka surowcowa św</w:t>
            </w:r>
            <w:r w:rsidR="00FC26A1">
              <w:rPr>
                <w:rFonts w:ascii="Verdana" w:hAnsi="Verdana"/>
                <w:sz w:val="20"/>
                <w:szCs w:val="20"/>
              </w:rPr>
              <w:t>iata od prehistorii po XXI wiek.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Zapotrzebowanie na surowce jako przyczyna ekspansji, główne grupy surowc</w:t>
            </w:r>
            <w:r w:rsidR="00FC26A1">
              <w:rPr>
                <w:rFonts w:ascii="Verdana" w:hAnsi="Verdana"/>
                <w:sz w:val="20"/>
                <w:szCs w:val="20"/>
              </w:rPr>
              <w:t>owe na rynkach międzynarodowych.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Międzynarodowe organizacje z</w:t>
            </w:r>
            <w:r w:rsidR="00FC26A1">
              <w:rPr>
                <w:rFonts w:ascii="Verdana" w:hAnsi="Verdana"/>
                <w:sz w:val="20"/>
                <w:szCs w:val="20"/>
              </w:rPr>
              <w:t>wiązane z eksploatacją surowców.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Główne firmy eksploatujące surowce, uwarunkowania geologiczne, wahania cen; wolny rynek czy zmowa producentów? </w:t>
            </w:r>
          </w:p>
          <w:p w14:paraId="4ECC97B3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9E48ADE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Opracowanie esejów na temat historycznej i aktualnej sytuacji na międzynarodowych rynkach surowcowych</w:t>
            </w:r>
          </w:p>
        </w:tc>
      </w:tr>
      <w:tr w:rsidR="008E7503" w:rsidRPr="00864E2D" w14:paraId="0AF54E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B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DB1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6139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9A3A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E690362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Zna terminologie anglojęzyczną.</w:t>
            </w:r>
          </w:p>
          <w:p w14:paraId="3DB390C8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C61BC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Zna zmieniającą się rolę surowców w gospodarce świata.</w:t>
            </w:r>
          </w:p>
          <w:p w14:paraId="47237F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37DD2B6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trendy eksploatacji surowców.</w:t>
            </w:r>
          </w:p>
          <w:p w14:paraId="3AD7EDD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CBDA2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Potrafi wskazać czołowych producentów i konsumentów poszczególnych grup surowców.</w:t>
            </w:r>
          </w:p>
          <w:p w14:paraId="0F7DA30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61E308B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Rozumie uwarunkowania polityczne eksploatacji surowców.</w:t>
            </w:r>
          </w:p>
          <w:p w14:paraId="5DD367B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 </w:t>
            </w:r>
          </w:p>
          <w:p w14:paraId="123FD47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Rozumie role surowców w konfliktach międzynarodowych.</w:t>
            </w:r>
          </w:p>
          <w:p w14:paraId="35C7B1E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4900B36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3 Potrafi krytycznie spojrzeć na dostarczane mu informacje.</w:t>
            </w:r>
          </w:p>
          <w:p w14:paraId="3AEE362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FA04C8F" w14:textId="77777777" w:rsidR="00C8307B" w:rsidRPr="00864E2D" w:rsidRDefault="003C34C4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4 Ma świadomość konieczności poszerzania swojej wiedzy w zakresie gospodarki surowcami.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45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</w:p>
          <w:p w14:paraId="309BD17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FF2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K2_W06</w:t>
            </w:r>
          </w:p>
          <w:p w14:paraId="32BFBB5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83792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CBF15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K2_W07</w:t>
            </w:r>
          </w:p>
          <w:p w14:paraId="00F6491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5F86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02B5A40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61582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F4A3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76B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7389CF6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E761F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A6F53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319EB5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66307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5E001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4379CA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806729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2833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47076F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9200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22B136" w14:textId="77777777" w:rsidR="00C8307B" w:rsidRPr="00864E2D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13FF522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C4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50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49587C2" w14:textId="77777777" w:rsidR="003C34C4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785F6DD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Evans A.M. 1997: An Introduction to Economic Geology and Its Environmental Impact. pp. 396. </w:t>
            </w:r>
          </w:p>
          <w:p w14:paraId="495C70E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Gluyas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J., Swarbrick R.2004: Petroleum Geoscience</w:t>
            </w:r>
          </w:p>
          <w:p w14:paraId="7A630D2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Blackwell Publishing</w:t>
            </w:r>
          </w:p>
          <w:p w14:paraId="44FB76F7" w14:textId="77777777" w:rsidR="008E7503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7E0FC2C2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World Metal Statistics Yearbook</w:t>
            </w:r>
          </w:p>
          <w:p w14:paraId="3DAF954C" w14:textId="77777777" w:rsidR="003C34C4" w:rsidRPr="00864E2D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Strony internetowe USGS i międzynarodowych instytucji surowcowych</w:t>
            </w:r>
          </w:p>
        </w:tc>
      </w:tr>
      <w:tr w:rsidR="008E7503" w:rsidRPr="00864E2D" w14:paraId="6DC9FC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8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C61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D98A97" w14:textId="77777777" w:rsidR="00FC26A1" w:rsidRPr="00FC26A1" w:rsidRDefault="00FC26A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  <w:p w14:paraId="43A6B712" w14:textId="77777777" w:rsidR="003C34C4" w:rsidRPr="00D02A9A" w:rsidRDefault="00FC26A1" w:rsidP="00FC26A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</w:tc>
      </w:tr>
      <w:tr w:rsidR="008E7503" w:rsidRPr="00864E2D" w14:paraId="6B70E28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A286" w14:textId="77777777" w:rsidR="003C34C4" w:rsidRPr="00FC26A1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D0DBDA" w14:textId="77777777" w:rsidR="003C34C4" w:rsidRPr="003C34C4" w:rsidRDefault="00FC26A1" w:rsidP="003C34C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 w:rsidR="003C34C4"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pozytywnie oceniona pisemna praca semestr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alna (indywidualna lub grupowa); próg zaliczenia 50% punktów</w:t>
            </w:r>
          </w:p>
          <w:p w14:paraId="078F06A0" w14:textId="77777777" w:rsidR="00FC26A1" w:rsidRDefault="003C34C4" w:rsidP="00FC26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</w:t>
            </w:r>
            <w:r w:rsidR="00FC26A1">
              <w:rPr>
                <w:rFonts w:ascii="Verdana" w:eastAsia="Times New Roman" w:hAnsi="Verdana"/>
                <w:sz w:val="20"/>
                <w:szCs w:val="20"/>
                <w:lang w:eastAsia="pl-PL"/>
              </w:rPr>
              <w:t>: napisanie raportów z zajęć; próg zaliczenia 50% punktów</w:t>
            </w:r>
          </w:p>
          <w:p w14:paraId="14FDE618" w14:textId="09278DE8" w:rsidR="008E7503" w:rsidRPr="00864E2D" w:rsidRDefault="008E7503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72834F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93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2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CB9BE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5B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001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FA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89AB62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91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E4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05D9C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2512B2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0EF19D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konsultacje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C7BE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08AD2EA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4F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CF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2437A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1C3AEA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  12</w:t>
            </w:r>
          </w:p>
          <w:p w14:paraId="5B11144A" w14:textId="77777777" w:rsidR="008E7503" w:rsidRPr="00864E2D" w:rsidRDefault="008E7503" w:rsidP="003C34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4D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7C8E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5A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B9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79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BF109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D2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91D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F1A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10B82F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344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C1D85"/>
    <w:rsid w:val="0028364A"/>
    <w:rsid w:val="00355204"/>
    <w:rsid w:val="003C34C4"/>
    <w:rsid w:val="004053B5"/>
    <w:rsid w:val="004556E6"/>
    <w:rsid w:val="005B78DB"/>
    <w:rsid w:val="006556AA"/>
    <w:rsid w:val="006A06B2"/>
    <w:rsid w:val="006C07C6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57925"/>
    <w:rsid w:val="00E94210"/>
    <w:rsid w:val="00F420C0"/>
    <w:rsid w:val="00FC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7D8A"/>
  <w15:docId w15:val="{31D67331-4364-435D-93A1-2129BEDC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2019-04-23T17:18:00Z</dcterms:created>
  <dcterms:modified xsi:type="dcterms:W3CDTF">2022-11-19T18:04:00Z</dcterms:modified>
</cp:coreProperties>
</file>