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73EF1" w:rsidR="00F94A6D" w:rsidP="00F94A6D" w:rsidRDefault="00F94A6D" w14:paraId="085B299A" w14:textId="77777777">
      <w:pPr>
        <w:spacing w:after="0" w:line="240" w:lineRule="auto"/>
        <w:ind w:right="283" w:firstLine="6946"/>
        <w:rPr>
          <w:rFonts w:ascii="Verdana" w:hAnsi="Verdana"/>
          <w:sz w:val="16"/>
          <w:szCs w:val="16"/>
          <w:lang w:val="en-US"/>
        </w:rPr>
      </w:pPr>
      <w:r w:rsidRPr="00864E2D">
        <w:rPr>
          <w:rFonts w:ascii="Verdana" w:hAnsi="Verdana" w:eastAsia="Verdana" w:cs="Verdana"/>
          <w:sz w:val="16"/>
          <w:szCs w:val="16"/>
          <w:lang w:val="en-GB" w:bidi="en-GB"/>
        </w:rPr>
        <w:t>Annex No</w:t>
      </w:r>
      <w:r>
        <w:rPr>
          <w:rFonts w:ascii="Verdana" w:hAnsi="Verdana" w:eastAsia="Verdana" w:cs="Verdana"/>
          <w:sz w:val="16"/>
          <w:szCs w:val="16"/>
          <w:lang w:val="en-GB" w:bidi="en-GB"/>
        </w:rPr>
        <w:t>.</w:t>
      </w:r>
      <w:r w:rsidRPr="00864E2D">
        <w:rPr>
          <w:rFonts w:ascii="Verdana" w:hAnsi="Verdana" w:eastAsia="Verdana" w:cs="Verdana"/>
          <w:sz w:val="16"/>
          <w:szCs w:val="16"/>
          <w:lang w:val="en-GB" w:bidi="en-GB"/>
        </w:rPr>
        <w:t xml:space="preserve"> 5</w:t>
      </w:r>
    </w:p>
    <w:p w:rsidRPr="00273EF1" w:rsidR="00F94A6D" w:rsidP="00F94A6D" w:rsidRDefault="00F94A6D" w14:paraId="2C57AAB3" w14:textId="77777777">
      <w:pPr>
        <w:spacing w:after="0" w:line="240" w:lineRule="auto"/>
        <w:ind w:left="6946" w:right="283"/>
        <w:rPr>
          <w:rFonts w:ascii="Verdana" w:hAnsi="Verdana"/>
          <w:sz w:val="16"/>
          <w:szCs w:val="16"/>
          <w:lang w:val="en-US"/>
        </w:rPr>
      </w:pPr>
      <w:r>
        <w:rPr>
          <w:rFonts w:ascii="Verdana" w:hAnsi="Verdana" w:eastAsia="Verdana" w:cs="Verdana"/>
          <w:sz w:val="16"/>
          <w:szCs w:val="16"/>
          <w:lang w:val="en-GB" w:bidi="en-GB"/>
        </w:rPr>
        <w:t xml:space="preserve">to </w:t>
      </w:r>
      <w:r>
        <w:rPr>
          <w:rFonts w:ascii="Verdana" w:hAnsi="Verdana" w:eastAsia="SimSun" w:cs="Calibri"/>
          <w:kern w:val="3"/>
          <w:sz w:val="16"/>
          <w:szCs w:val="16"/>
          <w:lang w:val="en-GB" w:bidi="en-GB"/>
        </w:rPr>
        <w:t xml:space="preserve">Ordinance No. 21/2019 </w:t>
      </w:r>
    </w:p>
    <w:p w:rsidRPr="00273EF1" w:rsidR="00F94A6D" w:rsidP="00F94A6D" w:rsidRDefault="00F94A6D" w14:paraId="3A3C5FE2" w14:textId="77777777">
      <w:pPr>
        <w:spacing w:after="0" w:line="240" w:lineRule="auto"/>
        <w:ind w:firstLine="6946"/>
        <w:rPr>
          <w:rFonts w:ascii="Verdana" w:hAnsi="Verdana"/>
          <w:sz w:val="20"/>
          <w:szCs w:val="20"/>
          <w:lang w:val="en-US"/>
        </w:rPr>
      </w:pPr>
    </w:p>
    <w:p w:rsidRPr="009C206A" w:rsidR="00F94A6D" w:rsidP="00F94A6D" w:rsidRDefault="00F94A6D" w14:paraId="39372630" w14:textId="77777777">
      <w:pPr>
        <w:ind w:left="-426" w:firstLine="284"/>
        <w:jc w:val="center"/>
        <w:rPr>
          <w:rFonts w:ascii="Verdana" w:hAnsi="Verdana"/>
          <w:b/>
          <w:bCs/>
          <w:sz w:val="20"/>
          <w:lang w:val="en-GB"/>
        </w:rPr>
      </w:pPr>
      <w:r w:rsidRPr="00B4175D">
        <w:rPr>
          <w:rFonts w:ascii="Verdana" w:hAnsi="Verdana" w:eastAsia="Verdana" w:cs="Verdana"/>
          <w:b/>
          <w:sz w:val="20"/>
          <w:lang w:val="en-GB" w:bidi="en-GB"/>
        </w:rPr>
        <w:t>COURSE/MODULE SYLLABUS FOR UNIVERSITY COURSES/PhD STUDIES</w:t>
      </w:r>
    </w:p>
    <w:p w:rsidRPr="009C206A" w:rsidR="00F94A6D" w:rsidP="00F94A6D" w:rsidRDefault="00F94A6D" w14:paraId="13C0C50D" w14:textId="77777777">
      <w:pPr>
        <w:spacing w:after="0" w:line="240" w:lineRule="auto"/>
        <w:jc w:val="both"/>
        <w:rPr>
          <w:rFonts w:ascii="Verdana" w:hAnsi="Verdana"/>
          <w:sz w:val="20"/>
          <w:szCs w:val="20"/>
          <w:lang w:val="en-GB"/>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7"/>
        <w:gridCol w:w="4640"/>
        <w:gridCol w:w="613"/>
        <w:gridCol w:w="4028"/>
      </w:tblGrid>
      <w:tr w:rsidRPr="00EA5600" w:rsidR="00EA5600" w:rsidTr="70950BE9" w14:paraId="4EEE1D09"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65542D61"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695DE224" w14:textId="77777777">
            <w:pPr>
              <w:spacing w:after="120" w:line="240" w:lineRule="auto"/>
              <w:rPr>
                <w:rFonts w:ascii="Verdana" w:hAnsi="Verdana"/>
                <w:sz w:val="20"/>
                <w:szCs w:val="20"/>
                <w:lang w:val="en-GB"/>
              </w:rPr>
            </w:pPr>
            <w:r w:rsidRPr="00EA5600">
              <w:rPr>
                <w:rFonts w:ascii="Verdana" w:hAnsi="Verdana" w:eastAsia="Verdana" w:cs="Verdana"/>
                <w:sz w:val="20"/>
                <w:szCs w:val="20"/>
                <w:lang w:val="en-GB" w:bidi="en-GB"/>
              </w:rPr>
              <w:t>Course/module name in Polish and English</w:t>
            </w:r>
          </w:p>
          <w:p w:rsidRPr="00EA5600" w:rsidR="00F94A6D" w:rsidP="005A6CA6" w:rsidRDefault="0042673C" w14:paraId="51B95B3D" w14:textId="68AE5753">
            <w:pPr>
              <w:spacing w:after="120" w:line="240" w:lineRule="auto"/>
              <w:rPr>
                <w:rFonts w:ascii="Verdana" w:hAnsi="Verdana"/>
                <w:sz w:val="20"/>
                <w:szCs w:val="20"/>
                <w:lang w:val="en-GB"/>
              </w:rPr>
            </w:pPr>
            <w:r w:rsidRPr="00EA5600">
              <w:rPr>
                <w:rFonts w:ascii="Verdana" w:hAnsi="Verdana"/>
                <w:sz w:val="20"/>
                <w:szCs w:val="20"/>
                <w:lang w:val="en-GB"/>
              </w:rPr>
              <w:t>Sedimentary processes, environments and basins</w:t>
            </w:r>
            <w:r w:rsidRPr="00EA5600" w:rsidR="0093315F">
              <w:rPr>
                <w:rFonts w:ascii="Verdana" w:hAnsi="Verdana"/>
                <w:sz w:val="20"/>
                <w:szCs w:val="20"/>
                <w:lang w:val="en-GB"/>
              </w:rPr>
              <w:t>/</w:t>
            </w:r>
            <w:r w:rsidRPr="00EA5600" w:rsidR="00B56D1C">
              <w:t xml:space="preserve"> </w:t>
            </w:r>
            <w:proofErr w:type="spellStart"/>
            <w:r w:rsidRPr="00EA5600" w:rsidR="00B56D1C">
              <w:rPr>
                <w:rFonts w:ascii="Verdana" w:hAnsi="Verdana"/>
                <w:sz w:val="20"/>
                <w:szCs w:val="20"/>
                <w:lang w:val="en-GB"/>
              </w:rPr>
              <w:t>Procesy</w:t>
            </w:r>
            <w:proofErr w:type="spellEnd"/>
            <w:r w:rsidRPr="00EA5600" w:rsidR="00B56D1C">
              <w:rPr>
                <w:rFonts w:ascii="Verdana" w:hAnsi="Verdana"/>
                <w:sz w:val="20"/>
                <w:szCs w:val="20"/>
                <w:lang w:val="en-GB"/>
              </w:rPr>
              <w:t xml:space="preserve">, </w:t>
            </w:r>
            <w:proofErr w:type="spellStart"/>
            <w:r w:rsidRPr="00EA5600" w:rsidR="00B56D1C">
              <w:rPr>
                <w:rFonts w:ascii="Verdana" w:hAnsi="Verdana"/>
                <w:sz w:val="20"/>
                <w:szCs w:val="20"/>
                <w:lang w:val="en-GB"/>
              </w:rPr>
              <w:t>środowiska</w:t>
            </w:r>
            <w:proofErr w:type="spellEnd"/>
            <w:r w:rsidRPr="00EA5600" w:rsidR="00B56D1C">
              <w:rPr>
                <w:rFonts w:ascii="Verdana" w:hAnsi="Verdana"/>
                <w:sz w:val="20"/>
                <w:szCs w:val="20"/>
                <w:lang w:val="en-GB"/>
              </w:rPr>
              <w:t xml:space="preserve"> </w:t>
            </w:r>
            <w:proofErr w:type="spellStart"/>
            <w:r w:rsidRPr="00EA5600" w:rsidR="00B56D1C">
              <w:rPr>
                <w:rFonts w:ascii="Verdana" w:hAnsi="Verdana"/>
                <w:sz w:val="20"/>
                <w:szCs w:val="20"/>
                <w:lang w:val="en-GB"/>
              </w:rPr>
              <w:t>i</w:t>
            </w:r>
            <w:proofErr w:type="spellEnd"/>
            <w:r w:rsidRPr="00EA5600" w:rsidR="00B56D1C">
              <w:rPr>
                <w:rFonts w:ascii="Verdana" w:hAnsi="Verdana"/>
                <w:sz w:val="20"/>
                <w:szCs w:val="20"/>
                <w:lang w:val="en-GB"/>
              </w:rPr>
              <w:t xml:space="preserve"> </w:t>
            </w:r>
            <w:proofErr w:type="spellStart"/>
            <w:r w:rsidRPr="00EA5600" w:rsidR="00B56D1C">
              <w:rPr>
                <w:rFonts w:ascii="Verdana" w:hAnsi="Verdana"/>
                <w:sz w:val="20"/>
                <w:szCs w:val="20"/>
                <w:lang w:val="en-GB"/>
              </w:rPr>
              <w:t>baseny</w:t>
            </w:r>
            <w:proofErr w:type="spellEnd"/>
            <w:r w:rsidRPr="00EA5600" w:rsidR="00B56D1C">
              <w:rPr>
                <w:rFonts w:ascii="Verdana" w:hAnsi="Verdana"/>
                <w:sz w:val="20"/>
                <w:szCs w:val="20"/>
                <w:lang w:val="en-GB"/>
              </w:rPr>
              <w:t xml:space="preserve"> </w:t>
            </w:r>
            <w:proofErr w:type="spellStart"/>
            <w:r w:rsidRPr="00EA5600" w:rsidR="00B56D1C">
              <w:rPr>
                <w:rFonts w:ascii="Verdana" w:hAnsi="Verdana"/>
                <w:sz w:val="20"/>
                <w:szCs w:val="20"/>
                <w:lang w:val="en-GB"/>
              </w:rPr>
              <w:t>sedymentacyjne</w:t>
            </w:r>
            <w:proofErr w:type="spellEnd"/>
          </w:p>
        </w:tc>
      </w:tr>
      <w:tr w:rsidRPr="00EA5600" w:rsidR="00EA5600" w:rsidTr="70950BE9" w14:paraId="025BF4D1"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1FDCAF00"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70324679" w14:textId="77777777">
            <w:pPr>
              <w:spacing w:after="120" w:line="240" w:lineRule="auto"/>
              <w:rPr>
                <w:rFonts w:ascii="Verdana" w:hAnsi="Verdana" w:eastAsia="Verdana" w:cs="Verdana"/>
                <w:sz w:val="20"/>
                <w:szCs w:val="20"/>
                <w:lang w:val="en-GB" w:bidi="en-GB"/>
              </w:rPr>
            </w:pPr>
            <w:r w:rsidRPr="00EA5600">
              <w:rPr>
                <w:rFonts w:ascii="Verdana" w:hAnsi="Verdana" w:eastAsia="Verdana" w:cs="Verdana"/>
                <w:sz w:val="20"/>
                <w:szCs w:val="20"/>
                <w:lang w:val="en-GB" w:bidi="en-GB"/>
              </w:rPr>
              <w:t>Discipline</w:t>
            </w:r>
          </w:p>
          <w:p w:rsidRPr="00EA5600" w:rsidR="00F94A6D" w:rsidP="00D65D15" w:rsidRDefault="008B30F8" w14:paraId="53C687FE" w14:textId="77777777">
            <w:pPr>
              <w:spacing w:after="120" w:line="240" w:lineRule="auto"/>
              <w:rPr>
                <w:rFonts w:ascii="Verdana" w:hAnsi="Verdana" w:eastAsia="Verdana" w:cs="Verdana"/>
                <w:sz w:val="20"/>
                <w:szCs w:val="20"/>
                <w:lang w:val="en-GB" w:bidi="en-GB"/>
              </w:rPr>
            </w:pPr>
            <w:r w:rsidRPr="00EA5600">
              <w:rPr>
                <w:rFonts w:ascii="Verdana" w:hAnsi="Verdana" w:eastAsia="Verdana" w:cs="Verdana"/>
                <w:sz w:val="20"/>
                <w:szCs w:val="20"/>
                <w:lang w:val="en-GB" w:bidi="en-GB"/>
              </w:rPr>
              <w:t>Earth and Environmental Science</w:t>
            </w:r>
          </w:p>
        </w:tc>
      </w:tr>
      <w:tr w:rsidRPr="00EA5600" w:rsidR="00EA5600" w:rsidTr="70950BE9" w14:paraId="60153131"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1CCBABBA"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4C87C215" w14:textId="77777777">
            <w:pPr>
              <w:spacing w:after="120" w:line="240" w:lineRule="auto"/>
              <w:rPr>
                <w:rFonts w:ascii="Verdana" w:hAnsi="Verdana"/>
                <w:sz w:val="20"/>
                <w:szCs w:val="20"/>
              </w:rPr>
            </w:pPr>
            <w:r w:rsidRPr="00EA5600">
              <w:rPr>
                <w:rFonts w:ascii="Verdana" w:hAnsi="Verdana" w:eastAsia="Verdana" w:cs="Verdana"/>
                <w:sz w:val="20"/>
                <w:szCs w:val="20"/>
                <w:lang w:val="en-GB" w:bidi="en-GB"/>
              </w:rPr>
              <w:t>Language of instruction</w:t>
            </w:r>
          </w:p>
          <w:p w:rsidRPr="00EA5600" w:rsidR="00F94A6D" w:rsidP="005A6CA6" w:rsidRDefault="00906AD6" w14:paraId="0F2D835D" w14:textId="77777777">
            <w:pPr>
              <w:spacing w:after="120" w:line="240" w:lineRule="auto"/>
              <w:rPr>
                <w:rFonts w:ascii="Verdana" w:hAnsi="Verdana"/>
                <w:sz w:val="20"/>
                <w:szCs w:val="20"/>
              </w:rPr>
            </w:pPr>
            <w:r w:rsidRPr="00EA5600">
              <w:rPr>
                <w:rFonts w:ascii="Verdana" w:hAnsi="Verdana"/>
                <w:sz w:val="20"/>
                <w:szCs w:val="20"/>
              </w:rPr>
              <w:t>English</w:t>
            </w:r>
          </w:p>
        </w:tc>
      </w:tr>
      <w:tr w:rsidRPr="00AE200C" w:rsidR="00EA5600" w:rsidTr="70950BE9" w14:paraId="2BF408C0" w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280D1DA9"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1A37B5B6" w14:textId="77777777">
            <w:pPr>
              <w:spacing w:after="120" w:line="240" w:lineRule="auto"/>
              <w:rPr>
                <w:rFonts w:ascii="Verdana" w:hAnsi="Verdana"/>
                <w:sz w:val="20"/>
                <w:szCs w:val="20"/>
                <w:lang w:val="en-US"/>
              </w:rPr>
            </w:pPr>
            <w:r w:rsidRPr="00EA5600">
              <w:rPr>
                <w:rFonts w:ascii="Verdana" w:hAnsi="Verdana" w:eastAsia="Verdana" w:cs="Verdana"/>
                <w:sz w:val="20"/>
                <w:szCs w:val="20"/>
                <w:lang w:val="en-GB" w:bidi="en-GB"/>
              </w:rPr>
              <w:t>Teaching unit</w:t>
            </w:r>
          </w:p>
          <w:p w:rsidRPr="00EA5600" w:rsidR="00F94A6D" w:rsidP="005A6CA6" w:rsidRDefault="008B30F8" w14:paraId="6642CE5F" w14:textId="5F518693">
            <w:pPr>
              <w:spacing w:after="120" w:line="240" w:lineRule="auto"/>
              <w:rPr>
                <w:rFonts w:ascii="Verdana" w:hAnsi="Verdana"/>
                <w:sz w:val="20"/>
                <w:szCs w:val="20"/>
                <w:lang w:val="en-US"/>
              </w:rPr>
            </w:pPr>
            <w:r w:rsidRPr="00EA5600">
              <w:rPr>
                <w:rFonts w:ascii="Verdana" w:hAnsi="Verdana"/>
                <w:sz w:val="20"/>
                <w:szCs w:val="20"/>
                <w:lang w:val="en-US"/>
              </w:rPr>
              <w:t xml:space="preserve">Faculty of Earth Science </w:t>
            </w:r>
            <w:r w:rsidRPr="00EA5600" w:rsidR="00D65D15">
              <w:rPr>
                <w:rFonts w:ascii="Verdana" w:hAnsi="Verdana"/>
                <w:sz w:val="20"/>
                <w:szCs w:val="20"/>
                <w:lang w:val="en-US"/>
              </w:rPr>
              <w:t>and Environmental Management, Institute of Geological Sciences</w:t>
            </w:r>
            <w:r w:rsidRPr="00EA5600" w:rsidR="0093315F">
              <w:rPr>
                <w:rFonts w:ascii="Verdana" w:hAnsi="Verdana"/>
                <w:sz w:val="20"/>
                <w:szCs w:val="20"/>
                <w:lang w:val="en-US"/>
              </w:rPr>
              <w:t xml:space="preserve">, </w:t>
            </w:r>
            <w:r w:rsidRPr="00EA5600" w:rsidR="00CB3F61">
              <w:rPr>
                <w:rFonts w:ascii="Verdana" w:hAnsi="Verdana"/>
                <w:sz w:val="20"/>
                <w:szCs w:val="20"/>
                <w:lang w:val="en-US"/>
              </w:rPr>
              <w:t>Department</w:t>
            </w:r>
            <w:r w:rsidRPr="00EA5600" w:rsidR="0042673C">
              <w:rPr>
                <w:rFonts w:ascii="Verdana" w:hAnsi="Verdana"/>
                <w:sz w:val="20"/>
                <w:szCs w:val="20"/>
                <w:lang w:val="en-US"/>
              </w:rPr>
              <w:t xml:space="preserve"> of Structural Geology and Geological Mapping</w:t>
            </w:r>
          </w:p>
        </w:tc>
      </w:tr>
      <w:tr w:rsidRPr="00EA5600" w:rsidR="00EA5600" w:rsidTr="70950BE9" w14:paraId="1EEF5307"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4C00795A"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493C5619" w14:textId="77777777">
            <w:pPr>
              <w:spacing w:after="120" w:line="240" w:lineRule="auto"/>
              <w:rPr>
                <w:rFonts w:ascii="Verdana" w:hAnsi="Verdana"/>
                <w:sz w:val="20"/>
                <w:szCs w:val="20"/>
              </w:rPr>
            </w:pPr>
            <w:r w:rsidRPr="00EA5600">
              <w:rPr>
                <w:rFonts w:ascii="Verdana" w:hAnsi="Verdana" w:eastAsia="Verdana" w:cs="Verdana"/>
                <w:sz w:val="20"/>
                <w:szCs w:val="20"/>
                <w:lang w:val="en-GB" w:bidi="en-GB"/>
              </w:rPr>
              <w:t>Course/module code</w:t>
            </w:r>
          </w:p>
          <w:p w:rsidRPr="00EA5600" w:rsidR="00F94A6D" w:rsidP="005A6CA6" w:rsidRDefault="008B30F8" w14:paraId="2ABFE635" w14:textId="77777777">
            <w:pPr>
              <w:spacing w:after="120" w:line="240" w:lineRule="auto"/>
              <w:rPr>
                <w:rFonts w:ascii="Verdana" w:hAnsi="Verdana"/>
                <w:sz w:val="20"/>
                <w:szCs w:val="20"/>
              </w:rPr>
            </w:pPr>
            <w:r w:rsidRPr="00EA5600">
              <w:rPr>
                <w:rFonts w:ascii="Verdana" w:hAnsi="Verdana"/>
                <w:sz w:val="20"/>
                <w:szCs w:val="20"/>
              </w:rPr>
              <w:t>USOS</w:t>
            </w:r>
          </w:p>
        </w:tc>
      </w:tr>
      <w:tr w:rsidRPr="00EA5600" w:rsidR="00EA5600" w:rsidTr="70950BE9" w14:paraId="04B08E68"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5E50E9DD"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6128B792" w14:textId="77777777">
            <w:pPr>
              <w:spacing w:after="120" w:line="240" w:lineRule="auto"/>
              <w:rPr>
                <w:rFonts w:ascii="Verdana" w:hAnsi="Verdana"/>
                <w:i/>
                <w:sz w:val="20"/>
                <w:szCs w:val="20"/>
                <w:lang w:val="en-GB"/>
              </w:rPr>
            </w:pPr>
            <w:r w:rsidRPr="00EA5600">
              <w:rPr>
                <w:rFonts w:ascii="Verdana" w:hAnsi="Verdana" w:eastAsia="Verdana" w:cs="Verdana"/>
                <w:sz w:val="20"/>
                <w:szCs w:val="20"/>
                <w:lang w:val="en-GB" w:bidi="en-GB"/>
              </w:rPr>
              <w:t xml:space="preserve">Type of course/module </w:t>
            </w:r>
            <w:r w:rsidRPr="00EA5600">
              <w:rPr>
                <w:rFonts w:ascii="Verdana" w:hAnsi="Verdana" w:eastAsia="Verdana" w:cs="Verdana"/>
                <w:i/>
                <w:sz w:val="20"/>
                <w:szCs w:val="20"/>
                <w:lang w:val="en-GB" w:bidi="en-GB"/>
              </w:rPr>
              <w:t>(mandatory or optional)</w:t>
            </w:r>
          </w:p>
          <w:p w:rsidRPr="00EA5600" w:rsidR="00F94A6D" w:rsidP="005A6CA6" w:rsidRDefault="00092492" w14:paraId="721758A4" w14:textId="77777777">
            <w:pPr>
              <w:spacing w:after="120" w:line="240" w:lineRule="auto"/>
              <w:rPr>
                <w:rFonts w:ascii="Verdana" w:hAnsi="Verdana"/>
                <w:sz w:val="20"/>
                <w:szCs w:val="20"/>
                <w:lang w:val="en-GB"/>
              </w:rPr>
            </w:pPr>
            <w:r w:rsidRPr="00EA5600">
              <w:rPr>
                <w:rFonts w:ascii="Verdana" w:hAnsi="Verdana"/>
                <w:sz w:val="20"/>
                <w:szCs w:val="20"/>
                <w:lang w:val="en-GB"/>
              </w:rPr>
              <w:t>optional</w:t>
            </w:r>
          </w:p>
        </w:tc>
      </w:tr>
      <w:tr w:rsidRPr="00EA5600" w:rsidR="00EA5600" w:rsidTr="70950BE9" w14:paraId="0849F74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0453E4F5"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21832ED2" w14:textId="77777777">
            <w:pPr>
              <w:spacing w:after="120" w:line="240" w:lineRule="auto"/>
              <w:rPr>
                <w:rFonts w:ascii="Verdana" w:hAnsi="Verdana"/>
                <w:sz w:val="20"/>
                <w:szCs w:val="20"/>
                <w:lang w:val="en-GB"/>
              </w:rPr>
            </w:pPr>
            <w:r w:rsidRPr="00EA5600">
              <w:rPr>
                <w:rFonts w:ascii="Verdana" w:hAnsi="Verdana" w:eastAsia="Verdana" w:cs="Verdana"/>
                <w:sz w:val="20"/>
                <w:szCs w:val="20"/>
                <w:lang w:val="en-GB" w:bidi="en-GB"/>
              </w:rPr>
              <w:t>Field of studies (major, if applicable)</w:t>
            </w:r>
          </w:p>
          <w:p w:rsidRPr="00EA5600" w:rsidR="00F94A6D" w:rsidP="005A6CA6" w:rsidRDefault="00D65D15" w14:paraId="40A80163" w14:textId="77777777">
            <w:pPr>
              <w:spacing w:after="120" w:line="240" w:lineRule="auto"/>
              <w:rPr>
                <w:rFonts w:ascii="Verdana" w:hAnsi="Verdana"/>
                <w:sz w:val="20"/>
                <w:szCs w:val="20"/>
                <w:lang w:val="en-GB"/>
              </w:rPr>
            </w:pPr>
            <w:r w:rsidRPr="00EA5600">
              <w:rPr>
                <w:rFonts w:ascii="Verdana" w:hAnsi="Verdana"/>
                <w:sz w:val="20"/>
                <w:szCs w:val="20"/>
                <w:lang w:val="en-US"/>
              </w:rPr>
              <w:t>Geology</w:t>
            </w:r>
          </w:p>
        </w:tc>
      </w:tr>
      <w:tr w:rsidRPr="00EA5600" w:rsidR="00EA5600" w:rsidTr="70950BE9" w14:paraId="125E320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18A111A1"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762DF9FE" w14:textId="77777777">
            <w:pPr>
              <w:spacing w:after="120" w:line="240" w:lineRule="auto"/>
              <w:jc w:val="both"/>
              <w:rPr>
                <w:rFonts w:ascii="Verdana" w:hAnsi="Verdana"/>
                <w:i/>
                <w:sz w:val="20"/>
                <w:szCs w:val="20"/>
                <w:lang w:val="en-GB"/>
              </w:rPr>
            </w:pPr>
            <w:r w:rsidRPr="00EA5600">
              <w:rPr>
                <w:rFonts w:ascii="Verdana" w:hAnsi="Verdana" w:eastAsia="Verdana" w:cs="Verdana"/>
                <w:sz w:val="20"/>
                <w:szCs w:val="20"/>
                <w:lang w:val="en-GB" w:bidi="en-GB"/>
              </w:rPr>
              <w:t xml:space="preserve">Level of higher education </w:t>
            </w:r>
            <w:r w:rsidRPr="00EA5600">
              <w:rPr>
                <w:rFonts w:ascii="Verdana" w:hAnsi="Verdana" w:eastAsia="Verdana" w:cs="Verdana"/>
                <w:i/>
                <w:sz w:val="20"/>
                <w:szCs w:val="20"/>
                <w:lang w:val="en-GB" w:bidi="en-GB"/>
              </w:rPr>
              <w:t>(undergraduate (I cycle), Master’s (II cycle), 5 year uniform Master’s studies)</w:t>
            </w:r>
          </w:p>
          <w:p w:rsidRPr="00EA5600" w:rsidR="00F94A6D" w:rsidP="005A6CA6" w:rsidRDefault="00D65D15" w14:paraId="5CDC816E" w14:textId="77777777">
            <w:pPr>
              <w:spacing w:after="120" w:line="240" w:lineRule="auto"/>
              <w:jc w:val="both"/>
              <w:rPr>
                <w:rFonts w:ascii="Verdana" w:hAnsi="Verdana"/>
                <w:sz w:val="20"/>
                <w:szCs w:val="20"/>
                <w:lang w:val="en-GB"/>
              </w:rPr>
            </w:pPr>
            <w:r w:rsidRPr="00EA5600">
              <w:rPr>
                <w:rFonts w:ascii="Verdana" w:hAnsi="Verdana" w:eastAsia="Verdana" w:cs="Verdana"/>
                <w:sz w:val="20"/>
                <w:szCs w:val="20"/>
                <w:lang w:val="en-GB" w:bidi="en-GB"/>
              </w:rPr>
              <w:t>Master’s (II cycle)</w:t>
            </w:r>
          </w:p>
        </w:tc>
      </w:tr>
      <w:tr w:rsidRPr="00EA5600" w:rsidR="00EA5600" w:rsidTr="70950BE9" w14:paraId="3B83D95F"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42B2F570"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667EA5EC" w14:textId="77777777">
            <w:pPr>
              <w:spacing w:after="120" w:line="240" w:lineRule="auto"/>
              <w:jc w:val="both"/>
              <w:rPr>
                <w:rFonts w:ascii="Verdana" w:hAnsi="Verdana"/>
                <w:sz w:val="20"/>
                <w:szCs w:val="20"/>
                <w:lang w:val="en-GB"/>
              </w:rPr>
            </w:pPr>
            <w:r w:rsidRPr="00EA5600">
              <w:rPr>
                <w:rFonts w:ascii="Verdana" w:hAnsi="Verdana" w:eastAsia="Verdana" w:cs="Verdana"/>
                <w:sz w:val="20"/>
                <w:szCs w:val="20"/>
                <w:lang w:val="en-GB" w:bidi="en-GB"/>
              </w:rPr>
              <w:t xml:space="preserve">Year of studies </w:t>
            </w:r>
            <w:r w:rsidRPr="00EA5600">
              <w:rPr>
                <w:rFonts w:ascii="Verdana" w:hAnsi="Verdana" w:eastAsia="Verdana" w:cs="Verdana"/>
                <w:i/>
                <w:sz w:val="20"/>
                <w:szCs w:val="20"/>
                <w:lang w:val="en-GB" w:bidi="en-GB"/>
              </w:rPr>
              <w:t>(if applicable</w:t>
            </w:r>
            <w:r w:rsidRPr="00EA5600">
              <w:rPr>
                <w:rFonts w:ascii="Verdana" w:hAnsi="Verdana" w:eastAsia="Verdana" w:cs="Verdana"/>
                <w:sz w:val="20"/>
                <w:szCs w:val="20"/>
                <w:lang w:val="en-GB" w:bidi="en-GB"/>
              </w:rPr>
              <w:t>)</w:t>
            </w:r>
          </w:p>
          <w:p w:rsidRPr="00EA5600" w:rsidR="00F94A6D" w:rsidP="005A6CA6" w:rsidRDefault="00D65D15" w14:paraId="23B03F94" w14:textId="77777777">
            <w:pPr>
              <w:spacing w:after="120" w:line="240" w:lineRule="auto"/>
              <w:jc w:val="both"/>
              <w:rPr>
                <w:rFonts w:ascii="Verdana" w:hAnsi="Verdana"/>
                <w:sz w:val="20"/>
                <w:szCs w:val="20"/>
                <w:lang w:val="en-GB"/>
              </w:rPr>
            </w:pPr>
            <w:r w:rsidRPr="00EA5600">
              <w:rPr>
                <w:rFonts w:ascii="Verdana" w:hAnsi="Verdana"/>
                <w:sz w:val="20"/>
                <w:szCs w:val="20"/>
                <w:lang w:val="en-GB"/>
              </w:rPr>
              <w:t>I/II</w:t>
            </w:r>
          </w:p>
        </w:tc>
      </w:tr>
      <w:tr w:rsidRPr="00EA5600" w:rsidR="00EA5600" w:rsidTr="70950BE9" w14:paraId="7EC9B585"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4C36EBBA"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71FE0CB8" w14:textId="77777777">
            <w:pPr>
              <w:spacing w:after="120" w:line="240" w:lineRule="auto"/>
              <w:jc w:val="both"/>
              <w:rPr>
                <w:rFonts w:ascii="Verdana" w:hAnsi="Verdana"/>
                <w:i/>
                <w:sz w:val="20"/>
                <w:szCs w:val="20"/>
              </w:rPr>
            </w:pPr>
            <w:r w:rsidRPr="00EA5600">
              <w:rPr>
                <w:rFonts w:ascii="Verdana" w:hAnsi="Verdana" w:eastAsia="Verdana" w:cs="Verdana"/>
                <w:sz w:val="20"/>
                <w:szCs w:val="20"/>
                <w:lang w:val="en-GB" w:bidi="en-GB"/>
              </w:rPr>
              <w:t xml:space="preserve">Semester </w:t>
            </w:r>
            <w:r w:rsidRPr="00EA5600">
              <w:rPr>
                <w:rFonts w:ascii="Verdana" w:hAnsi="Verdana" w:eastAsia="Verdana" w:cs="Verdana"/>
                <w:i/>
                <w:sz w:val="20"/>
                <w:szCs w:val="20"/>
                <w:lang w:val="en-GB" w:bidi="en-GB"/>
              </w:rPr>
              <w:t>(winter or summer)</w:t>
            </w:r>
          </w:p>
          <w:p w:rsidRPr="00EA5600" w:rsidR="00F94A6D" w:rsidP="005A6CA6" w:rsidRDefault="0093315F" w14:paraId="3A3AD9FE" w14:textId="77777777">
            <w:pPr>
              <w:spacing w:after="120" w:line="240" w:lineRule="auto"/>
              <w:jc w:val="both"/>
              <w:rPr>
                <w:rFonts w:ascii="Verdana" w:hAnsi="Verdana"/>
                <w:sz w:val="20"/>
                <w:szCs w:val="20"/>
              </w:rPr>
            </w:pPr>
            <w:proofErr w:type="spellStart"/>
            <w:r w:rsidRPr="00EA5600">
              <w:rPr>
                <w:rFonts w:ascii="Verdana" w:hAnsi="Verdana"/>
                <w:sz w:val="20"/>
                <w:szCs w:val="20"/>
              </w:rPr>
              <w:t>winter</w:t>
            </w:r>
            <w:proofErr w:type="spellEnd"/>
            <w:r w:rsidRPr="00EA5600">
              <w:rPr>
                <w:rFonts w:ascii="Verdana" w:hAnsi="Verdana"/>
                <w:sz w:val="20"/>
                <w:szCs w:val="20"/>
              </w:rPr>
              <w:t>/</w:t>
            </w:r>
            <w:proofErr w:type="spellStart"/>
            <w:r w:rsidRPr="00EA5600" w:rsidR="00D65D15">
              <w:rPr>
                <w:rFonts w:ascii="Verdana" w:hAnsi="Verdana"/>
                <w:sz w:val="20"/>
                <w:szCs w:val="20"/>
              </w:rPr>
              <w:t>summer</w:t>
            </w:r>
            <w:proofErr w:type="spellEnd"/>
          </w:p>
        </w:tc>
      </w:tr>
      <w:tr w:rsidRPr="00AE200C" w:rsidR="00EA5600" w:rsidTr="70950BE9" w14:paraId="61C0DD0B"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1B459DC3"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58C211CA" w14:textId="77777777">
            <w:pPr>
              <w:spacing w:after="120" w:line="240" w:lineRule="auto"/>
              <w:rPr>
                <w:rFonts w:ascii="Verdana" w:hAnsi="Verdana" w:eastAsia="Verdana" w:cs="Verdana"/>
                <w:sz w:val="20"/>
                <w:szCs w:val="20"/>
                <w:lang w:val="en-GB" w:bidi="en-GB"/>
              </w:rPr>
            </w:pPr>
            <w:r w:rsidRPr="00EA5600">
              <w:rPr>
                <w:rFonts w:ascii="Verdana" w:hAnsi="Verdana" w:eastAsia="Verdana" w:cs="Verdana"/>
                <w:sz w:val="20"/>
                <w:szCs w:val="20"/>
                <w:lang w:val="en-GB" w:bidi="en-GB"/>
              </w:rPr>
              <w:t>Form of classes and number of hours</w:t>
            </w:r>
          </w:p>
          <w:p w:rsidRPr="00EA5600" w:rsidR="00D65D15" w:rsidP="00D65D15" w:rsidRDefault="00D65D15" w14:paraId="283144F5" w14:textId="19B5596A">
            <w:pPr>
              <w:spacing w:after="120" w:line="240" w:lineRule="auto"/>
              <w:rPr>
                <w:rStyle w:val="shorttext"/>
                <w:rFonts w:ascii="Verdana" w:hAnsi="Verdana"/>
                <w:sz w:val="20"/>
                <w:szCs w:val="20"/>
                <w:lang w:val="en"/>
              </w:rPr>
            </w:pPr>
            <w:r w:rsidRPr="00EA5600">
              <w:rPr>
                <w:rStyle w:val="shorttext"/>
                <w:rFonts w:ascii="Verdana" w:hAnsi="Verdana"/>
                <w:sz w:val="20"/>
                <w:szCs w:val="20"/>
                <w:lang w:val="en"/>
              </w:rPr>
              <w:t xml:space="preserve">Lectures: </w:t>
            </w:r>
            <w:r w:rsidRPr="00EA5600" w:rsidR="00603225">
              <w:rPr>
                <w:rStyle w:val="shorttext"/>
                <w:rFonts w:ascii="Verdana" w:hAnsi="Verdana"/>
                <w:sz w:val="20"/>
                <w:szCs w:val="20"/>
                <w:lang w:val="en"/>
              </w:rPr>
              <w:t>1</w:t>
            </w:r>
            <w:r w:rsidRPr="00EA5600" w:rsidR="00C0519E">
              <w:rPr>
                <w:rStyle w:val="shorttext"/>
                <w:rFonts w:ascii="Verdana" w:hAnsi="Verdana"/>
                <w:sz w:val="20"/>
                <w:szCs w:val="20"/>
                <w:lang w:val="en"/>
              </w:rPr>
              <w:t>6</w:t>
            </w:r>
          </w:p>
          <w:p w:rsidRPr="00EA5600" w:rsidR="00603225" w:rsidP="00D65D15" w:rsidRDefault="00B56D1C" w14:paraId="7B5FCDC2" w14:textId="3708CF5B">
            <w:pPr>
              <w:spacing w:after="120" w:line="240" w:lineRule="auto"/>
              <w:rPr>
                <w:rStyle w:val="shorttext"/>
                <w:rFonts w:ascii="Verdana" w:hAnsi="Verdana"/>
                <w:sz w:val="20"/>
                <w:szCs w:val="20"/>
                <w:lang w:val="en"/>
              </w:rPr>
            </w:pPr>
            <w:r w:rsidRPr="00EA5600">
              <w:rPr>
                <w:rStyle w:val="shorttext"/>
                <w:rFonts w:ascii="Verdana" w:hAnsi="Verdana"/>
                <w:sz w:val="20"/>
                <w:szCs w:val="20"/>
                <w:lang w:val="en"/>
              </w:rPr>
              <w:t xml:space="preserve">Classes: </w:t>
            </w:r>
            <w:r w:rsidRPr="00EA5600" w:rsidR="00CC3CE1">
              <w:rPr>
                <w:rStyle w:val="shorttext"/>
                <w:rFonts w:ascii="Verdana" w:hAnsi="Verdana"/>
                <w:sz w:val="20"/>
                <w:szCs w:val="20"/>
                <w:lang w:val="en"/>
              </w:rPr>
              <w:t>1</w:t>
            </w:r>
            <w:r w:rsidRPr="00EA5600" w:rsidR="00C0519E">
              <w:rPr>
                <w:rStyle w:val="shorttext"/>
                <w:rFonts w:ascii="Verdana" w:hAnsi="Verdana"/>
                <w:sz w:val="20"/>
                <w:szCs w:val="20"/>
                <w:lang w:val="en"/>
              </w:rPr>
              <w:t>6</w:t>
            </w:r>
          </w:p>
          <w:p w:rsidRPr="00EA5600" w:rsidR="00B56D1C" w:rsidP="00D65D15" w:rsidRDefault="00603225" w14:paraId="4D403CB8" w14:textId="157309E8">
            <w:pPr>
              <w:spacing w:after="120" w:line="240" w:lineRule="auto"/>
              <w:rPr>
                <w:rStyle w:val="shorttext"/>
                <w:rFonts w:ascii="Verdana" w:hAnsi="Verdana"/>
                <w:sz w:val="20"/>
                <w:szCs w:val="20"/>
                <w:lang w:val="en"/>
              </w:rPr>
            </w:pPr>
            <w:r w:rsidRPr="00EA5600">
              <w:rPr>
                <w:rStyle w:val="shorttext"/>
                <w:rFonts w:ascii="Verdana" w:hAnsi="Verdana"/>
                <w:sz w:val="20"/>
                <w:szCs w:val="20"/>
                <w:lang w:val="en"/>
              </w:rPr>
              <w:t>Field classes: 12</w:t>
            </w:r>
          </w:p>
          <w:p w:rsidRPr="00EA5600" w:rsidR="00F94A6D" w:rsidP="005A6CA6" w:rsidRDefault="00F94A6D" w14:paraId="052F24ED" w14:textId="77777777">
            <w:pPr>
              <w:spacing w:after="120" w:line="240" w:lineRule="auto"/>
              <w:rPr>
                <w:rFonts w:ascii="Verdana" w:hAnsi="Verdana" w:eastAsia="Verdana" w:cs="Verdana"/>
                <w:sz w:val="20"/>
                <w:szCs w:val="20"/>
                <w:lang w:val="en-GB" w:bidi="en-GB"/>
              </w:rPr>
            </w:pPr>
            <w:r w:rsidRPr="00EA5600">
              <w:rPr>
                <w:rFonts w:ascii="Verdana" w:hAnsi="Verdana" w:eastAsia="Verdana" w:cs="Verdana"/>
                <w:sz w:val="20"/>
                <w:szCs w:val="20"/>
                <w:lang w:val="en-GB" w:bidi="en-GB"/>
              </w:rPr>
              <w:t>Teaching methods</w:t>
            </w:r>
          </w:p>
          <w:p w:rsidRPr="00EA5600" w:rsidR="003E69EE" w:rsidP="00273EF1" w:rsidRDefault="003E69EE" w14:paraId="7CA85B3B" w14:textId="2382F42A">
            <w:pPr>
              <w:spacing w:after="120" w:line="240" w:lineRule="auto"/>
              <w:rPr>
                <w:rFonts w:ascii="Verdana" w:hAnsi="Verdana"/>
                <w:sz w:val="20"/>
                <w:szCs w:val="20"/>
                <w:lang w:val="en-US"/>
              </w:rPr>
            </w:pPr>
            <w:r w:rsidRPr="00EA5600">
              <w:rPr>
                <w:rFonts w:ascii="Verdana" w:hAnsi="Verdana"/>
                <w:sz w:val="20"/>
                <w:szCs w:val="20"/>
                <w:lang w:val="en-US"/>
              </w:rPr>
              <w:t xml:space="preserve">Multimedia lecture, practical exercises, </w:t>
            </w:r>
            <w:r w:rsidRPr="00EA5600" w:rsidR="00346895">
              <w:rPr>
                <w:rFonts w:ascii="Verdana" w:hAnsi="Verdana"/>
                <w:sz w:val="20"/>
                <w:szCs w:val="20"/>
                <w:lang w:val="en-US"/>
              </w:rPr>
              <w:t>indi</w:t>
            </w:r>
            <w:r w:rsidRPr="00EA5600" w:rsidR="00906AD6">
              <w:rPr>
                <w:rFonts w:ascii="Verdana" w:hAnsi="Verdana"/>
                <w:sz w:val="20"/>
                <w:szCs w:val="20"/>
                <w:lang w:val="en-US"/>
              </w:rPr>
              <w:t xml:space="preserve">vidual work, </w:t>
            </w:r>
            <w:r w:rsidRPr="00EA5600" w:rsidR="00CC532D">
              <w:rPr>
                <w:rFonts w:ascii="Verdana" w:hAnsi="Verdana"/>
                <w:sz w:val="20"/>
                <w:szCs w:val="20"/>
                <w:lang w:val="en-US"/>
              </w:rPr>
              <w:t xml:space="preserve">preparation of </w:t>
            </w:r>
            <w:r w:rsidRPr="00EA5600" w:rsidR="00F042A5">
              <w:rPr>
                <w:rFonts w:ascii="Verdana" w:hAnsi="Verdana"/>
                <w:sz w:val="20"/>
                <w:szCs w:val="20"/>
                <w:lang w:val="en-US"/>
              </w:rPr>
              <w:t>reports</w:t>
            </w:r>
            <w:r w:rsidRPr="00EA5600">
              <w:rPr>
                <w:rFonts w:ascii="Verdana" w:hAnsi="Verdana"/>
                <w:sz w:val="20"/>
                <w:szCs w:val="20"/>
                <w:lang w:val="en-US"/>
              </w:rPr>
              <w:t xml:space="preserve">, </w:t>
            </w:r>
          </w:p>
        </w:tc>
      </w:tr>
      <w:tr w:rsidRPr="00EA5600" w:rsidR="00EA5600" w:rsidTr="70950BE9" w14:paraId="7F9A913F"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3EECDD84"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1FFAE7B9" w14:textId="77777777">
            <w:pPr>
              <w:spacing w:after="120" w:line="240" w:lineRule="auto"/>
              <w:rPr>
                <w:rFonts w:ascii="Verdana" w:hAnsi="Verdana"/>
                <w:sz w:val="20"/>
                <w:szCs w:val="20"/>
                <w:lang w:val="en-GB"/>
              </w:rPr>
            </w:pPr>
            <w:r w:rsidRPr="00EA5600">
              <w:rPr>
                <w:rFonts w:ascii="Verdana" w:hAnsi="Verdana" w:eastAsia="Verdana" w:cs="Verdana"/>
                <w:sz w:val="20"/>
                <w:szCs w:val="20"/>
                <w:lang w:val="en-GB" w:bidi="en-GB"/>
              </w:rPr>
              <w:t>Name, title/degree of the teacher/instructor</w:t>
            </w:r>
          </w:p>
          <w:p w:rsidRPr="00EA5600" w:rsidR="00F94A6D" w:rsidP="005A6CA6" w:rsidRDefault="003E69EE" w14:paraId="779864B8" w14:textId="311A02E8">
            <w:pPr>
              <w:spacing w:after="120" w:line="240" w:lineRule="auto"/>
              <w:rPr>
                <w:rFonts w:ascii="Verdana" w:hAnsi="Verdana"/>
                <w:sz w:val="20"/>
                <w:szCs w:val="20"/>
                <w:lang w:val="en-GB"/>
              </w:rPr>
            </w:pPr>
            <w:r w:rsidRPr="70950BE9" w:rsidR="003E69EE">
              <w:rPr>
                <w:rFonts w:ascii="Verdana" w:hAnsi="Verdana"/>
                <w:sz w:val="20"/>
                <w:szCs w:val="20"/>
                <w:lang w:val="en-GB"/>
              </w:rPr>
              <w:t>Coordinator:</w:t>
            </w:r>
            <w:r w:rsidRPr="70950BE9" w:rsidR="0093315F">
              <w:rPr>
                <w:lang w:val="en-US"/>
              </w:rPr>
              <w:t xml:space="preserve"> </w:t>
            </w:r>
            <w:r w:rsidRPr="70950BE9" w:rsidR="0093315F">
              <w:rPr>
                <w:rFonts w:ascii="Verdana" w:hAnsi="Verdana"/>
                <w:sz w:val="20"/>
                <w:szCs w:val="20"/>
                <w:lang w:val="en-GB"/>
              </w:rPr>
              <w:t>dr</w:t>
            </w:r>
            <w:r w:rsidRPr="70950BE9" w:rsidR="0093315F">
              <w:rPr>
                <w:rFonts w:ascii="Verdana" w:hAnsi="Verdana"/>
                <w:sz w:val="20"/>
                <w:szCs w:val="20"/>
                <w:lang w:val="en-GB"/>
              </w:rPr>
              <w:t xml:space="preserve"> </w:t>
            </w:r>
            <w:r w:rsidRPr="70950BE9" w:rsidR="3640F858">
              <w:rPr>
                <w:rFonts w:ascii="Verdana" w:hAnsi="Verdana"/>
                <w:sz w:val="20"/>
                <w:szCs w:val="20"/>
                <w:lang w:val="en-GB"/>
              </w:rPr>
              <w:t>Szymon</w:t>
            </w:r>
            <w:r w:rsidRPr="70950BE9" w:rsidR="3640F858">
              <w:rPr>
                <w:rFonts w:ascii="Verdana" w:hAnsi="Verdana"/>
                <w:sz w:val="20"/>
                <w:szCs w:val="20"/>
                <w:lang w:val="en-GB"/>
              </w:rPr>
              <w:t xml:space="preserve"> Belzyt</w:t>
            </w:r>
          </w:p>
          <w:p w:rsidRPr="00EA5600" w:rsidR="003E69EE" w:rsidP="005A6CA6" w:rsidRDefault="003E69EE" w14:paraId="2C5CCFBF" w14:textId="272AE946">
            <w:pPr>
              <w:spacing w:after="120" w:line="240" w:lineRule="auto"/>
              <w:rPr>
                <w:rFonts w:ascii="Verdana" w:hAnsi="Verdana"/>
                <w:sz w:val="20"/>
                <w:szCs w:val="20"/>
                <w:lang w:val="en-GB"/>
              </w:rPr>
            </w:pPr>
            <w:r w:rsidRPr="70950BE9" w:rsidR="003E69EE">
              <w:rPr>
                <w:rFonts w:ascii="Verdana" w:hAnsi="Verdana"/>
                <w:sz w:val="20"/>
                <w:szCs w:val="20"/>
                <w:lang w:val="en-GB"/>
              </w:rPr>
              <w:t>Lecturer:</w:t>
            </w:r>
            <w:r w:rsidRPr="70950BE9" w:rsidR="0093315F">
              <w:rPr>
                <w:lang w:val="en-US"/>
              </w:rPr>
              <w:t xml:space="preserve"> </w:t>
            </w:r>
            <w:r w:rsidRPr="70950BE9" w:rsidR="0093315F">
              <w:rPr>
                <w:rFonts w:ascii="Verdana" w:hAnsi="Verdana"/>
                <w:sz w:val="20"/>
                <w:szCs w:val="20"/>
                <w:lang w:val="en-GB"/>
              </w:rPr>
              <w:t>dr</w:t>
            </w:r>
            <w:r w:rsidRPr="70950BE9" w:rsidR="0093315F">
              <w:rPr>
                <w:rFonts w:ascii="Verdana" w:hAnsi="Verdana"/>
                <w:sz w:val="20"/>
                <w:szCs w:val="20"/>
                <w:lang w:val="en-GB"/>
              </w:rPr>
              <w:t xml:space="preserve"> </w:t>
            </w:r>
            <w:r w:rsidRPr="70950BE9" w:rsidR="405B3A7B">
              <w:rPr>
                <w:rFonts w:ascii="Verdana" w:hAnsi="Verdana"/>
                <w:sz w:val="20"/>
                <w:szCs w:val="20"/>
                <w:lang w:val="en-GB"/>
              </w:rPr>
              <w:t>Szymon Belzyt</w:t>
            </w:r>
          </w:p>
        </w:tc>
      </w:tr>
      <w:tr w:rsidRPr="00AE200C" w:rsidR="00EA5600" w:rsidTr="70950BE9" w14:paraId="278436F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67C32D4C"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45ADAFED" w14:textId="77777777">
            <w:pPr>
              <w:spacing w:after="120" w:line="240" w:lineRule="auto"/>
              <w:rPr>
                <w:rFonts w:ascii="Verdana" w:hAnsi="Verdana"/>
                <w:i/>
                <w:sz w:val="20"/>
                <w:szCs w:val="20"/>
                <w:lang w:val="en-GB"/>
              </w:rPr>
            </w:pPr>
            <w:r w:rsidRPr="00EA5600">
              <w:rPr>
                <w:rFonts w:ascii="Verdana" w:hAnsi="Verdana" w:eastAsia="Verdana" w:cs="Verdana"/>
                <w:sz w:val="20"/>
                <w:szCs w:val="20"/>
                <w:lang w:val="en-GB" w:bidi="en-GB"/>
              </w:rPr>
              <w:t xml:space="preserve">Course/module prerequisites, in terms of knowledge, skills, social competences </w:t>
            </w:r>
          </w:p>
          <w:p w:rsidRPr="00EA5600" w:rsidR="00F94A6D" w:rsidP="0093315F" w:rsidRDefault="00273EF1" w14:paraId="3342DF7B" w14:textId="4A65F7B2">
            <w:pPr>
              <w:spacing w:after="120" w:line="240" w:lineRule="auto"/>
              <w:rPr>
                <w:rFonts w:ascii="Verdana" w:hAnsi="Verdana"/>
                <w:sz w:val="20"/>
                <w:szCs w:val="20"/>
                <w:lang w:val="en-US"/>
              </w:rPr>
            </w:pPr>
            <w:r w:rsidRPr="00EA5600">
              <w:rPr>
                <w:rFonts w:ascii="Verdana" w:hAnsi="Verdana"/>
                <w:sz w:val="20"/>
                <w:szCs w:val="20"/>
                <w:lang w:val="en-US"/>
              </w:rPr>
              <w:t>Knowledge in the field of mathematics and physics at the secondary school level knowledge and skills in physical and historical geology, tectonics.</w:t>
            </w:r>
          </w:p>
        </w:tc>
      </w:tr>
      <w:tr w:rsidRPr="00AE200C" w:rsidR="00EA5600" w:rsidTr="70950BE9" w14:paraId="2A1351AA"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163E88CA"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7812710A" w14:textId="77777777">
            <w:pPr>
              <w:tabs>
                <w:tab w:val="left" w:pos="3024"/>
              </w:tabs>
              <w:spacing w:after="120" w:line="240" w:lineRule="auto"/>
              <w:rPr>
                <w:rFonts w:ascii="Verdana" w:hAnsi="Verdana"/>
                <w:sz w:val="20"/>
                <w:szCs w:val="20"/>
                <w:lang w:val="en-US"/>
              </w:rPr>
            </w:pPr>
            <w:r w:rsidRPr="00EA5600">
              <w:rPr>
                <w:rFonts w:ascii="Verdana" w:hAnsi="Verdana" w:eastAsia="Verdana" w:cs="Verdana"/>
                <w:sz w:val="20"/>
                <w:szCs w:val="20"/>
                <w:lang w:val="en-GB" w:bidi="en-GB"/>
              </w:rPr>
              <w:t>Course objectives</w:t>
            </w:r>
          </w:p>
          <w:p w:rsidRPr="00EA5600" w:rsidR="00B56D1C" w:rsidP="0093315F" w:rsidRDefault="00B56D1C" w14:paraId="0EC79500" w14:textId="77777777">
            <w:pPr>
              <w:tabs>
                <w:tab w:val="left" w:pos="3024"/>
              </w:tabs>
              <w:spacing w:after="0" w:line="240" w:lineRule="auto"/>
              <w:rPr>
                <w:rFonts w:ascii="Verdana" w:hAnsi="Verdana"/>
                <w:sz w:val="20"/>
                <w:szCs w:val="20"/>
                <w:lang w:val="en-US"/>
              </w:rPr>
            </w:pPr>
            <w:r w:rsidRPr="00EA5600">
              <w:rPr>
                <w:rFonts w:ascii="Verdana" w:hAnsi="Verdana"/>
                <w:sz w:val="20"/>
                <w:szCs w:val="20"/>
                <w:lang w:val="en-US"/>
              </w:rPr>
              <w:t>Eligibility for description, analysis  and interpretation of sedimentary structures, rock complexes and basins as well as their genesis and evolution.</w:t>
            </w:r>
          </w:p>
          <w:p w:rsidRPr="00EA5600" w:rsidR="00B56D1C" w:rsidP="0093315F" w:rsidRDefault="00B56D1C" w14:paraId="77F26B82" w14:textId="38898532">
            <w:pPr>
              <w:tabs>
                <w:tab w:val="left" w:pos="3024"/>
              </w:tabs>
              <w:spacing w:after="0" w:line="240" w:lineRule="auto"/>
              <w:rPr>
                <w:rFonts w:ascii="Verdana" w:hAnsi="Verdana"/>
                <w:sz w:val="20"/>
                <w:szCs w:val="20"/>
                <w:lang w:val="en-US"/>
              </w:rPr>
            </w:pPr>
          </w:p>
        </w:tc>
      </w:tr>
      <w:tr w:rsidRPr="00AE200C" w:rsidR="00EA5600" w:rsidTr="70950BE9" w14:paraId="6D8954F5" w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4230AEEA"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60B31DC6" w14:textId="77777777">
            <w:pPr>
              <w:spacing w:after="120" w:line="240" w:lineRule="auto"/>
              <w:rPr>
                <w:rFonts w:ascii="Verdana" w:hAnsi="Verdana"/>
                <w:sz w:val="20"/>
                <w:szCs w:val="20"/>
                <w:lang w:val="en-US"/>
              </w:rPr>
            </w:pPr>
            <w:r w:rsidRPr="00EA5600">
              <w:rPr>
                <w:rFonts w:ascii="Verdana" w:hAnsi="Verdana" w:eastAsia="Verdana" w:cs="Verdana"/>
                <w:sz w:val="20"/>
                <w:szCs w:val="20"/>
                <w:lang w:val="en-GB" w:bidi="en-GB"/>
              </w:rPr>
              <w:t>Course content</w:t>
            </w:r>
          </w:p>
          <w:p w:rsidRPr="00EA5600" w:rsidR="00B56D1C" w:rsidP="00B56D1C" w:rsidRDefault="00B56D1C" w14:paraId="1B8624F3" w14:textId="4756ACB4">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Lecture</w:t>
            </w:r>
            <w:r w:rsidRPr="00EA5600" w:rsidR="00CB3F61">
              <w:rPr>
                <w:rFonts w:ascii="Verdana" w:hAnsi="Verdana"/>
                <w:sz w:val="20"/>
                <w:szCs w:val="20"/>
                <w:lang w:val="en-US"/>
              </w:rPr>
              <w:t>s:</w:t>
            </w:r>
          </w:p>
          <w:p w:rsidRPr="00EA5600" w:rsidR="00B56D1C" w:rsidP="00B56D1C" w:rsidRDefault="00B56D1C" w14:paraId="04443EF2" w14:textId="77777777">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1. Recognition of sediments and sedimentary processes (sediments: basic definitions and methodology, facies, physical aspects of sedimentary processes: basic definitions of hydraulics, grain transport and primary sedimentary textures and structures (grain orientation and gradation, bedding), mass transport and secondary textures and structures diagenesis: compaction, lithification)</w:t>
            </w:r>
          </w:p>
          <w:p w:rsidRPr="00EA5600" w:rsidR="00B56D1C" w:rsidP="00B56D1C" w:rsidRDefault="00B56D1C" w14:paraId="492F7406" w14:textId="77777777">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 xml:space="preserve">2. Sedimentary environments and sediment architecture (facies association: Walther’s law, (sub)environment, depositional systems – continental, transitional, marine; </w:t>
            </w:r>
            <w:proofErr w:type="spellStart"/>
            <w:r w:rsidRPr="00EA5600">
              <w:rPr>
                <w:rFonts w:ascii="Verdana" w:hAnsi="Verdana"/>
                <w:sz w:val="20"/>
                <w:szCs w:val="20"/>
                <w:lang w:val="en-US"/>
              </w:rPr>
              <w:t>paleoslope</w:t>
            </w:r>
            <w:proofErr w:type="spellEnd"/>
            <w:r w:rsidRPr="00EA5600">
              <w:rPr>
                <w:rFonts w:ascii="Verdana" w:hAnsi="Verdana"/>
                <w:sz w:val="20"/>
                <w:szCs w:val="20"/>
                <w:lang w:val="en-US"/>
              </w:rPr>
              <w:t xml:space="preserve">: </w:t>
            </w:r>
            <w:proofErr w:type="spellStart"/>
            <w:r w:rsidRPr="00EA5600">
              <w:rPr>
                <w:rFonts w:ascii="Verdana" w:hAnsi="Verdana"/>
                <w:sz w:val="20"/>
                <w:szCs w:val="20"/>
                <w:lang w:val="en-US"/>
              </w:rPr>
              <w:t>paleoflow</w:t>
            </w:r>
            <w:proofErr w:type="spellEnd"/>
            <w:r w:rsidRPr="00EA5600">
              <w:rPr>
                <w:rFonts w:ascii="Verdana" w:hAnsi="Verdana"/>
                <w:sz w:val="20"/>
                <w:szCs w:val="20"/>
                <w:lang w:val="en-US"/>
              </w:rPr>
              <w:t xml:space="preserve"> and </w:t>
            </w:r>
            <w:proofErr w:type="spellStart"/>
            <w:r w:rsidRPr="00EA5600">
              <w:rPr>
                <w:rFonts w:ascii="Verdana" w:hAnsi="Verdana"/>
                <w:sz w:val="20"/>
                <w:szCs w:val="20"/>
                <w:lang w:val="en-US"/>
              </w:rPr>
              <w:t>palaeotransport</w:t>
            </w:r>
            <w:proofErr w:type="spellEnd"/>
            <w:r w:rsidRPr="00EA5600">
              <w:rPr>
                <w:rFonts w:ascii="Verdana" w:hAnsi="Verdana"/>
                <w:sz w:val="20"/>
                <w:szCs w:val="20"/>
                <w:lang w:val="en-US"/>
              </w:rPr>
              <w:t>, facies succession: permanent, cyclic and stochastic processes, events, environment evolution, migration of depositional systems, facial maps, 3-D sediment architecture: sedimentary surfaces (erosional, depositional) hierarchy of sedimentary surfaces, boundaries, sequence stratigraphy, deposition rate, cyclicity of sedimentation)</w:t>
            </w:r>
          </w:p>
          <w:p w:rsidRPr="00EA5600" w:rsidR="00B56D1C" w:rsidP="00B56D1C" w:rsidRDefault="00B56D1C" w14:paraId="3C82E72B" w14:textId="77777777">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3. Sedimentary basins (basic definitions and classification (boundaries, geotectonic regime – fundamental Earth’s architecture, stress and strain in lithosphere, lithosphere plates and basins, tensional regime of basin formation and evolution; tectonic controls on basin evolution; rock salt and ground water play; basin architecture (2d &amp; 3D methods (seismic profiles, sections and tomography); ancient basins (basin inversion, examples of ancient basins); recent basins (DEM, neotectonics, facies and structural analysis))</w:t>
            </w:r>
          </w:p>
          <w:p w:rsidRPr="00EA5600" w:rsidR="00B56D1C" w:rsidP="00B56D1C" w:rsidRDefault="00B56D1C" w14:paraId="04EB200F" w14:textId="22E0AB1B">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Classes</w:t>
            </w:r>
            <w:r w:rsidRPr="00EA5600" w:rsidR="00CB3F61">
              <w:rPr>
                <w:rFonts w:ascii="Verdana" w:hAnsi="Verdana"/>
                <w:sz w:val="20"/>
                <w:szCs w:val="20"/>
                <w:lang w:val="en-US"/>
              </w:rPr>
              <w:t>:</w:t>
            </w:r>
          </w:p>
          <w:p w:rsidRPr="00EA5600" w:rsidR="00273EF1" w:rsidP="00273EF1" w:rsidRDefault="006C46EC" w14:paraId="48D488D1" w14:textId="03947C29">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1. Granulometric analyse</w:t>
            </w:r>
            <w:r w:rsidRPr="00EA5600" w:rsidR="00273EF1">
              <w:rPr>
                <w:rFonts w:ascii="Verdana" w:hAnsi="Verdana"/>
                <w:sz w:val="20"/>
                <w:szCs w:val="20"/>
                <w:lang w:val="en-US"/>
              </w:rPr>
              <w:t>s (sieve and microscopic, process-environmental interpretation of granular sediments)</w:t>
            </w:r>
          </w:p>
          <w:p w:rsidRPr="00EA5600" w:rsidR="00273EF1" w:rsidP="00273EF1" w:rsidRDefault="00273EF1" w14:paraId="1C919950" w14:textId="60447FBA">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 xml:space="preserve">2. Paleocurrents and </w:t>
            </w:r>
            <w:proofErr w:type="spellStart"/>
            <w:r w:rsidRPr="00EA5600">
              <w:rPr>
                <w:rFonts w:ascii="Verdana" w:hAnsi="Verdana"/>
                <w:sz w:val="20"/>
                <w:szCs w:val="20"/>
                <w:lang w:val="en-US"/>
              </w:rPr>
              <w:t>paleotransport</w:t>
            </w:r>
            <w:proofErr w:type="spellEnd"/>
            <w:r w:rsidRPr="00EA5600">
              <w:rPr>
                <w:rFonts w:ascii="Verdana" w:hAnsi="Verdana"/>
                <w:sz w:val="20"/>
                <w:szCs w:val="20"/>
                <w:lang w:val="en-US"/>
              </w:rPr>
              <w:t xml:space="preserve"> analysis (rosette diagrams, </w:t>
            </w:r>
            <w:r w:rsidRPr="00EA5600" w:rsidR="006C46EC">
              <w:rPr>
                <w:rFonts w:ascii="Verdana" w:hAnsi="Verdana"/>
                <w:sz w:val="20"/>
                <w:szCs w:val="20"/>
                <w:lang w:val="en-US"/>
              </w:rPr>
              <w:t>resultant</w:t>
            </w:r>
            <w:r w:rsidRPr="00EA5600">
              <w:rPr>
                <w:rFonts w:ascii="Verdana" w:hAnsi="Verdana"/>
                <w:sz w:val="20"/>
                <w:szCs w:val="20"/>
                <w:lang w:val="en-US"/>
              </w:rPr>
              <w:t xml:space="preserve"> vector, </w:t>
            </w:r>
            <w:proofErr w:type="spellStart"/>
            <w:r w:rsidRPr="00EA5600">
              <w:rPr>
                <w:rFonts w:ascii="Verdana" w:hAnsi="Verdana"/>
                <w:sz w:val="20"/>
                <w:szCs w:val="20"/>
                <w:lang w:val="en-US"/>
              </w:rPr>
              <w:t>paleorelief</w:t>
            </w:r>
            <w:proofErr w:type="spellEnd"/>
            <w:r w:rsidRPr="00EA5600">
              <w:rPr>
                <w:rFonts w:ascii="Verdana" w:hAnsi="Verdana"/>
                <w:sz w:val="20"/>
                <w:szCs w:val="20"/>
                <w:lang w:val="en-US"/>
              </w:rPr>
              <w:t>)</w:t>
            </w:r>
          </w:p>
          <w:p w:rsidRPr="00EA5600" w:rsidR="00F111A2" w:rsidP="00273EF1" w:rsidRDefault="00273EF1" w14:paraId="0719F27F" w14:textId="68DB7BB5">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3. Cyclicity of sedimentation (Markov chains), sedimentological profile.</w:t>
            </w:r>
          </w:p>
          <w:p w:rsidRPr="00EA5600" w:rsidR="00603225" w:rsidP="00273EF1" w:rsidRDefault="00603225" w14:paraId="34A46A56" w14:textId="77777777">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Field classes:</w:t>
            </w:r>
          </w:p>
          <w:p w:rsidRPr="00EA5600" w:rsidR="00F111A2" w:rsidP="00F111A2" w:rsidRDefault="00F111A2" w14:paraId="5FB0E587" w14:textId="77777777">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 xml:space="preserve">1. Examples of </w:t>
            </w:r>
            <w:proofErr w:type="spellStart"/>
            <w:r w:rsidRPr="00EA5600">
              <w:rPr>
                <w:rFonts w:ascii="Verdana" w:hAnsi="Verdana"/>
                <w:sz w:val="20"/>
                <w:szCs w:val="20"/>
                <w:lang w:val="en-US"/>
              </w:rPr>
              <w:t>Sudetean</w:t>
            </w:r>
            <w:proofErr w:type="spellEnd"/>
            <w:r w:rsidRPr="00EA5600">
              <w:rPr>
                <w:rFonts w:ascii="Verdana" w:hAnsi="Verdana"/>
                <w:sz w:val="20"/>
                <w:szCs w:val="20"/>
                <w:lang w:val="en-US"/>
              </w:rPr>
              <w:t xml:space="preserve"> sedimentary basins: </w:t>
            </w:r>
            <w:proofErr w:type="spellStart"/>
            <w:r w:rsidRPr="00EA5600">
              <w:rPr>
                <w:rFonts w:ascii="Verdana" w:hAnsi="Verdana"/>
                <w:sz w:val="20"/>
                <w:szCs w:val="20"/>
                <w:lang w:val="en-US"/>
              </w:rPr>
              <w:t>Książ</w:t>
            </w:r>
            <w:proofErr w:type="spellEnd"/>
            <w:r w:rsidRPr="00EA5600">
              <w:rPr>
                <w:rFonts w:ascii="Verdana" w:hAnsi="Verdana"/>
                <w:sz w:val="20"/>
                <w:szCs w:val="20"/>
                <w:lang w:val="en-US"/>
              </w:rPr>
              <w:t xml:space="preserve"> Basin (Devonian - Westphalian), </w:t>
            </w:r>
            <w:proofErr w:type="spellStart"/>
            <w:r w:rsidRPr="00EA5600">
              <w:rPr>
                <w:rFonts w:ascii="Verdana" w:hAnsi="Verdana"/>
                <w:sz w:val="20"/>
                <w:szCs w:val="20"/>
                <w:lang w:val="en-US"/>
              </w:rPr>
              <w:t>Nachod</w:t>
            </w:r>
            <w:proofErr w:type="spellEnd"/>
            <w:r w:rsidRPr="00EA5600">
              <w:rPr>
                <w:rFonts w:ascii="Verdana" w:hAnsi="Verdana"/>
                <w:sz w:val="20"/>
                <w:szCs w:val="20"/>
                <w:lang w:val="en-US"/>
              </w:rPr>
              <w:t xml:space="preserve"> Basin (Permian-Cretaceous-</w:t>
            </w:r>
            <w:proofErr w:type="spellStart"/>
            <w:r w:rsidRPr="00EA5600">
              <w:rPr>
                <w:rFonts w:ascii="Verdana" w:hAnsi="Verdana"/>
                <w:sz w:val="20"/>
                <w:szCs w:val="20"/>
                <w:lang w:val="en-US"/>
              </w:rPr>
              <w:t>Neogen</w:t>
            </w:r>
            <w:proofErr w:type="spellEnd"/>
            <w:r w:rsidRPr="00EA5600">
              <w:rPr>
                <w:rFonts w:ascii="Verdana" w:hAnsi="Verdana"/>
                <w:sz w:val="20"/>
                <w:szCs w:val="20"/>
                <w:lang w:val="en-US"/>
              </w:rPr>
              <w:t xml:space="preserve">), </w:t>
            </w:r>
            <w:proofErr w:type="spellStart"/>
            <w:r w:rsidRPr="00EA5600">
              <w:rPr>
                <w:rFonts w:ascii="Verdana" w:hAnsi="Verdana"/>
                <w:sz w:val="20"/>
                <w:szCs w:val="20"/>
                <w:lang w:val="en-US"/>
              </w:rPr>
              <w:t>Trutnov</w:t>
            </w:r>
            <w:proofErr w:type="spellEnd"/>
            <w:r w:rsidRPr="00EA5600">
              <w:rPr>
                <w:rFonts w:ascii="Verdana" w:hAnsi="Verdana"/>
                <w:sz w:val="20"/>
                <w:szCs w:val="20"/>
                <w:lang w:val="en-US"/>
              </w:rPr>
              <w:t xml:space="preserve"> Basin (Carboniferous-Triassic)</w:t>
            </w:r>
          </w:p>
          <w:p w:rsidRPr="00EA5600" w:rsidR="00F111A2" w:rsidP="00CB0FC9" w:rsidRDefault="00F111A2" w14:paraId="0978B414" w14:textId="41B82211">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2. Analysis and determinants of the development of pull-apart basins within regional shear zones (example: Intra-</w:t>
            </w:r>
            <w:proofErr w:type="spellStart"/>
            <w:r w:rsidRPr="00EA5600">
              <w:rPr>
                <w:rFonts w:ascii="Verdana" w:hAnsi="Verdana"/>
                <w:sz w:val="20"/>
                <w:szCs w:val="20"/>
                <w:lang w:val="en-US"/>
              </w:rPr>
              <w:t>Sudetic</w:t>
            </w:r>
            <w:proofErr w:type="spellEnd"/>
            <w:r w:rsidRPr="00EA5600">
              <w:rPr>
                <w:rFonts w:ascii="Verdana" w:hAnsi="Verdana"/>
                <w:sz w:val="20"/>
                <w:szCs w:val="20"/>
                <w:lang w:val="en-US"/>
              </w:rPr>
              <w:t xml:space="preserve"> shear zone)</w:t>
            </w:r>
          </w:p>
          <w:p w:rsidRPr="00EA5600" w:rsidR="00F111A2" w:rsidP="00CB0FC9" w:rsidRDefault="00F111A2" w14:paraId="6341C758" w14:textId="0A765974">
            <w:pPr>
              <w:tabs>
                <w:tab w:val="left" w:pos="3024"/>
              </w:tabs>
              <w:spacing w:after="120" w:line="240" w:lineRule="auto"/>
              <w:rPr>
                <w:rFonts w:ascii="Verdana" w:hAnsi="Verdana"/>
                <w:sz w:val="20"/>
                <w:szCs w:val="20"/>
                <w:lang w:val="en-US"/>
              </w:rPr>
            </w:pPr>
          </w:p>
        </w:tc>
      </w:tr>
      <w:tr w:rsidRPr="00EA5600" w:rsidR="00EA5600" w:rsidTr="70950BE9" w14:paraId="7752D47D"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488D1A9D" w14:textId="5082C602">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color="auto" w:sz="4" w:space="0"/>
              <w:left w:val="single" w:color="auto" w:sz="4" w:space="0"/>
              <w:bottom w:val="single" w:color="auto" w:sz="4" w:space="0"/>
              <w:right w:val="single" w:color="auto" w:sz="4" w:space="0"/>
            </w:tcBorders>
            <w:tcMar/>
          </w:tcPr>
          <w:p w:rsidRPr="00EA5600" w:rsidR="00F94A6D" w:rsidP="00A97417" w:rsidRDefault="00F94A6D" w14:paraId="6842CA2E" w14:textId="77777777">
            <w:pPr>
              <w:spacing w:after="0" w:line="240" w:lineRule="auto"/>
              <w:rPr>
                <w:rFonts w:ascii="Verdana" w:hAnsi="Verdana" w:eastAsia="Verdana" w:cs="Verdana"/>
                <w:sz w:val="20"/>
                <w:szCs w:val="20"/>
                <w:lang w:val="en-US" w:bidi="en-GB"/>
              </w:rPr>
            </w:pPr>
            <w:r w:rsidRPr="00EA5600">
              <w:rPr>
                <w:rFonts w:ascii="Verdana" w:hAnsi="Verdana" w:eastAsia="Verdana" w:cs="Verdana"/>
                <w:sz w:val="20"/>
                <w:szCs w:val="20"/>
                <w:lang w:val="en-US" w:bidi="en-GB"/>
              </w:rPr>
              <w:t xml:space="preserve">Intended learning outcomes </w:t>
            </w:r>
          </w:p>
          <w:p w:rsidRPr="00EA5600" w:rsidR="00A97417" w:rsidP="00A97417" w:rsidRDefault="00A97417" w14:paraId="65533C0C" w14:textId="77777777">
            <w:pPr>
              <w:spacing w:after="0" w:line="240" w:lineRule="auto"/>
              <w:rPr>
                <w:rFonts w:ascii="Verdana" w:hAnsi="Verdana" w:eastAsia="Verdana" w:cs="Verdana"/>
                <w:sz w:val="20"/>
                <w:szCs w:val="20"/>
                <w:lang w:val="en-US" w:bidi="en-GB"/>
              </w:rPr>
            </w:pPr>
          </w:p>
          <w:p w:rsidRPr="00EA5600" w:rsidR="00A97417" w:rsidP="00A97417" w:rsidRDefault="00A97417" w14:paraId="4533836F" w14:textId="77777777">
            <w:pPr>
              <w:spacing w:after="0" w:line="240" w:lineRule="auto"/>
              <w:rPr>
                <w:rFonts w:ascii="Verdana" w:hAnsi="Verdana"/>
                <w:sz w:val="20"/>
                <w:szCs w:val="20"/>
                <w:lang w:val="en-US"/>
              </w:rPr>
            </w:pPr>
          </w:p>
          <w:p w:rsidRPr="00EA5600" w:rsidR="00A97417" w:rsidP="00A97417" w:rsidRDefault="00A97417" w14:paraId="64460274" w14:textId="77777777">
            <w:pPr>
              <w:spacing w:after="0" w:line="240" w:lineRule="auto"/>
              <w:rPr>
                <w:rFonts w:ascii="Verdana" w:hAnsi="Verdana"/>
                <w:sz w:val="20"/>
                <w:szCs w:val="20"/>
                <w:lang w:val="en-US"/>
              </w:rPr>
            </w:pPr>
          </w:p>
          <w:p w:rsidRPr="00EA5600" w:rsidR="006C46EC" w:rsidP="006C46EC" w:rsidRDefault="006C46EC" w14:paraId="30474A3A" w14:textId="77777777">
            <w:pPr>
              <w:spacing w:after="0" w:line="240" w:lineRule="auto"/>
              <w:rPr>
                <w:rFonts w:ascii="Verdana" w:hAnsi="Verdana"/>
                <w:sz w:val="20"/>
                <w:szCs w:val="20"/>
                <w:lang w:val="en-US"/>
              </w:rPr>
            </w:pPr>
            <w:r w:rsidRPr="00EA5600">
              <w:rPr>
                <w:rFonts w:ascii="Verdana" w:hAnsi="Verdana"/>
                <w:sz w:val="20"/>
                <w:szCs w:val="20"/>
                <w:lang w:val="en-US"/>
              </w:rPr>
              <w:t>W_1 The student knows the physical processes of sedimentation.</w:t>
            </w:r>
          </w:p>
          <w:p w:rsidRPr="00EA5600" w:rsidR="006C46EC" w:rsidP="006C46EC" w:rsidRDefault="006C46EC" w14:paraId="39F75A41" w14:textId="77777777">
            <w:pPr>
              <w:spacing w:after="0" w:line="240" w:lineRule="auto"/>
              <w:rPr>
                <w:rFonts w:ascii="Verdana" w:hAnsi="Verdana"/>
                <w:sz w:val="20"/>
                <w:szCs w:val="20"/>
                <w:lang w:val="en-US"/>
              </w:rPr>
            </w:pPr>
          </w:p>
          <w:p w:rsidRPr="00EA5600" w:rsidR="006C46EC" w:rsidP="006C46EC" w:rsidRDefault="006C46EC" w14:paraId="614E3884" w14:textId="77777777">
            <w:pPr>
              <w:spacing w:after="0" w:line="240" w:lineRule="auto"/>
              <w:rPr>
                <w:rFonts w:ascii="Verdana" w:hAnsi="Verdana"/>
                <w:sz w:val="20"/>
                <w:szCs w:val="20"/>
                <w:lang w:val="en-US"/>
              </w:rPr>
            </w:pPr>
            <w:r w:rsidRPr="00EA5600">
              <w:rPr>
                <w:rFonts w:ascii="Verdana" w:hAnsi="Verdana"/>
                <w:sz w:val="20"/>
                <w:szCs w:val="20"/>
                <w:lang w:val="en-US"/>
              </w:rPr>
              <w:t>W_2 The student knows the terminology of sediments, textures and structures as well as the names of processes and research methods in the field of sedimentology.</w:t>
            </w:r>
          </w:p>
          <w:p w:rsidRPr="00EA5600" w:rsidR="006C46EC" w:rsidP="006C46EC" w:rsidRDefault="006C46EC" w14:paraId="10DB160B" w14:textId="77777777">
            <w:pPr>
              <w:spacing w:after="0" w:line="240" w:lineRule="auto"/>
              <w:rPr>
                <w:rFonts w:ascii="Verdana" w:hAnsi="Verdana"/>
                <w:sz w:val="20"/>
                <w:szCs w:val="20"/>
                <w:lang w:val="en-US"/>
              </w:rPr>
            </w:pPr>
          </w:p>
          <w:p w:rsidRPr="00EA5600" w:rsidR="006C46EC" w:rsidP="006C46EC" w:rsidRDefault="006C46EC" w14:paraId="3FE961AA" w14:textId="77777777">
            <w:pPr>
              <w:spacing w:after="0" w:line="240" w:lineRule="auto"/>
              <w:rPr>
                <w:rFonts w:ascii="Verdana" w:hAnsi="Verdana"/>
                <w:sz w:val="20"/>
                <w:szCs w:val="20"/>
                <w:lang w:val="en-US"/>
              </w:rPr>
            </w:pPr>
            <w:r w:rsidRPr="00EA5600">
              <w:rPr>
                <w:rFonts w:ascii="Verdana" w:hAnsi="Verdana"/>
                <w:sz w:val="20"/>
                <w:szCs w:val="20"/>
                <w:lang w:val="en-US"/>
              </w:rPr>
              <w:t xml:space="preserve">W_3 The student knows the most important continental and marine </w:t>
            </w:r>
            <w:r w:rsidRPr="00EA5600">
              <w:rPr>
                <w:rFonts w:ascii="Verdana" w:hAnsi="Verdana"/>
                <w:sz w:val="20"/>
                <w:szCs w:val="20"/>
                <w:lang w:val="en-US"/>
              </w:rPr>
              <w:lastRenderedPageBreak/>
              <w:t>sedimentation environments, environmental sedimentation processes and indicator sediments for selected environments.</w:t>
            </w:r>
          </w:p>
          <w:p w:rsidRPr="00EA5600" w:rsidR="006C46EC" w:rsidP="006C46EC" w:rsidRDefault="006C46EC" w14:paraId="77547D0A" w14:textId="77777777">
            <w:pPr>
              <w:spacing w:after="0" w:line="240" w:lineRule="auto"/>
              <w:rPr>
                <w:rFonts w:ascii="Verdana" w:hAnsi="Verdana"/>
                <w:sz w:val="20"/>
                <w:szCs w:val="20"/>
                <w:lang w:val="en-US"/>
              </w:rPr>
            </w:pPr>
          </w:p>
          <w:p w:rsidRPr="00EA5600" w:rsidR="006C46EC" w:rsidP="006C46EC" w:rsidRDefault="006C46EC" w14:paraId="7F4DD101" w14:textId="632D5F06">
            <w:pPr>
              <w:spacing w:after="0" w:line="240" w:lineRule="auto"/>
              <w:rPr>
                <w:rFonts w:ascii="Verdana" w:hAnsi="Verdana"/>
                <w:sz w:val="20"/>
                <w:szCs w:val="20"/>
                <w:lang w:val="en-US"/>
              </w:rPr>
            </w:pPr>
            <w:r w:rsidRPr="00EA5600">
              <w:rPr>
                <w:rFonts w:ascii="Verdana" w:hAnsi="Verdana"/>
                <w:sz w:val="20"/>
                <w:szCs w:val="20"/>
                <w:lang w:val="en-US"/>
              </w:rPr>
              <w:t>W_4. The student knows the history of sedimentological research, the most important stages of development of this branch of geology, including the contribution of Polish researchers to the present state of knowledge about sediments and sedimentary processes.</w:t>
            </w:r>
          </w:p>
          <w:p w:rsidRPr="00EA5600" w:rsidR="006C46EC" w:rsidP="006C46EC" w:rsidRDefault="006C46EC" w14:paraId="6758149D" w14:textId="77777777">
            <w:pPr>
              <w:spacing w:after="0" w:line="240" w:lineRule="auto"/>
              <w:rPr>
                <w:rFonts w:ascii="Verdana" w:hAnsi="Verdana"/>
                <w:sz w:val="20"/>
                <w:szCs w:val="20"/>
                <w:lang w:val="en-US"/>
              </w:rPr>
            </w:pPr>
          </w:p>
          <w:p w:rsidRPr="00EA5600" w:rsidR="006C46EC" w:rsidP="006C46EC" w:rsidRDefault="006C46EC" w14:paraId="391BB19D" w14:textId="77777777">
            <w:pPr>
              <w:spacing w:after="0" w:line="240" w:lineRule="auto"/>
              <w:rPr>
                <w:rFonts w:ascii="Verdana" w:hAnsi="Verdana"/>
                <w:sz w:val="20"/>
                <w:szCs w:val="20"/>
                <w:lang w:val="en-US"/>
              </w:rPr>
            </w:pPr>
            <w:r w:rsidRPr="00EA5600">
              <w:rPr>
                <w:rFonts w:ascii="Verdana" w:hAnsi="Verdana"/>
                <w:sz w:val="20"/>
                <w:szCs w:val="20"/>
                <w:lang w:val="en-US"/>
              </w:rPr>
              <w:t>W_5 The student knows the geotectonic and geodynamic context of the formation of sedimentary basins; knows the ways to identify the components of pool architecture</w:t>
            </w:r>
          </w:p>
          <w:p w:rsidRPr="00EA5600" w:rsidR="006C46EC" w:rsidP="006C46EC" w:rsidRDefault="006C46EC" w14:paraId="7679A10F" w14:textId="77777777">
            <w:pPr>
              <w:spacing w:after="0" w:line="240" w:lineRule="auto"/>
              <w:rPr>
                <w:rFonts w:ascii="Verdana" w:hAnsi="Verdana"/>
                <w:sz w:val="20"/>
                <w:szCs w:val="20"/>
                <w:lang w:val="en-US"/>
              </w:rPr>
            </w:pPr>
          </w:p>
          <w:p w:rsidRPr="00EA5600" w:rsidR="006C46EC" w:rsidP="006C46EC" w:rsidRDefault="006C46EC" w14:paraId="3324B22A" w14:textId="77777777">
            <w:pPr>
              <w:spacing w:after="0" w:line="240" w:lineRule="auto"/>
              <w:rPr>
                <w:rFonts w:ascii="Verdana" w:hAnsi="Verdana"/>
                <w:sz w:val="20"/>
                <w:szCs w:val="20"/>
                <w:lang w:val="en-US"/>
              </w:rPr>
            </w:pPr>
            <w:r w:rsidRPr="00EA5600">
              <w:rPr>
                <w:rFonts w:ascii="Verdana" w:hAnsi="Verdana"/>
                <w:sz w:val="20"/>
                <w:szCs w:val="20"/>
                <w:lang w:val="en-US"/>
              </w:rPr>
              <w:t>W_6 The student knows the basic terminology in English</w:t>
            </w:r>
          </w:p>
          <w:p w:rsidRPr="00EA5600" w:rsidR="006C46EC" w:rsidP="006C46EC" w:rsidRDefault="006C46EC" w14:paraId="21D3B686" w14:textId="77777777">
            <w:pPr>
              <w:spacing w:after="0" w:line="240" w:lineRule="auto"/>
              <w:rPr>
                <w:rFonts w:ascii="Verdana" w:hAnsi="Verdana"/>
                <w:sz w:val="20"/>
                <w:szCs w:val="20"/>
                <w:lang w:val="en-US"/>
              </w:rPr>
            </w:pPr>
          </w:p>
          <w:p w:rsidRPr="00EA5600" w:rsidR="00A97417" w:rsidP="006C46EC" w:rsidRDefault="006C46EC" w14:paraId="5EA352AD" w14:textId="77777777">
            <w:pPr>
              <w:spacing w:after="0" w:line="240" w:lineRule="auto"/>
              <w:rPr>
                <w:rFonts w:ascii="Verdana" w:hAnsi="Verdana"/>
                <w:sz w:val="20"/>
                <w:szCs w:val="20"/>
                <w:lang w:val="en-US"/>
              </w:rPr>
            </w:pPr>
            <w:r w:rsidRPr="00EA5600">
              <w:rPr>
                <w:rFonts w:ascii="Verdana" w:hAnsi="Verdana"/>
                <w:sz w:val="20"/>
                <w:szCs w:val="20"/>
                <w:lang w:val="en-US"/>
              </w:rPr>
              <w:t>U_1 The student has a practical ability to apply selected statistical methods (statistical moments, moving average, vector operators, Markov chains);</w:t>
            </w:r>
          </w:p>
          <w:p w:rsidRPr="00EA5600" w:rsidR="006C46EC" w:rsidP="006C46EC" w:rsidRDefault="006C46EC" w14:paraId="09C09686" w14:textId="520DEE2C">
            <w:pPr>
              <w:spacing w:after="0" w:line="240" w:lineRule="auto"/>
              <w:rPr>
                <w:rFonts w:ascii="Verdana" w:hAnsi="Verdana"/>
                <w:sz w:val="20"/>
                <w:szCs w:val="20"/>
                <w:lang w:val="en-US"/>
              </w:rPr>
            </w:pPr>
          </w:p>
        </w:tc>
        <w:tc>
          <w:tcPr>
            <w:tcW w:w="4641" w:type="dxa"/>
            <w:gridSpan w:val="2"/>
            <w:tcBorders>
              <w:top w:val="single" w:color="auto" w:sz="4" w:space="0"/>
              <w:left w:val="single" w:color="auto" w:sz="4" w:space="0"/>
              <w:bottom w:val="single" w:color="auto" w:sz="4" w:space="0"/>
              <w:right w:val="single" w:color="auto" w:sz="4" w:space="0"/>
            </w:tcBorders>
            <w:tcMar/>
          </w:tcPr>
          <w:p w:rsidRPr="00EA5600" w:rsidR="00AF74FB" w:rsidP="00A97417" w:rsidRDefault="00F94A6D" w14:paraId="2FDA612B" w14:textId="77777777">
            <w:pPr>
              <w:tabs>
                <w:tab w:val="left" w:pos="3024"/>
              </w:tabs>
              <w:spacing w:after="0" w:line="240" w:lineRule="auto"/>
              <w:rPr>
                <w:rFonts w:ascii="Verdana" w:hAnsi="Verdana" w:eastAsia="Verdana" w:cs="Verdana"/>
                <w:sz w:val="20"/>
                <w:szCs w:val="20"/>
                <w:lang w:val="en-GB" w:bidi="en-GB"/>
              </w:rPr>
            </w:pPr>
            <w:r w:rsidRPr="00EA5600">
              <w:rPr>
                <w:rFonts w:ascii="Verdana" w:hAnsi="Verdana" w:eastAsia="Verdana" w:cs="Verdana"/>
                <w:sz w:val="20"/>
                <w:szCs w:val="20"/>
                <w:lang w:val="en-GB" w:bidi="en-GB"/>
              </w:rPr>
              <w:lastRenderedPageBreak/>
              <w:t xml:space="preserve">Symbols of learning outcomes for particular fields of studies, </w:t>
            </w:r>
            <w:r w:rsidRPr="00EA5600">
              <w:rPr>
                <w:rFonts w:ascii="Verdana" w:hAnsi="Verdana" w:eastAsia="Verdana" w:cs="Verdana"/>
                <w:i/>
                <w:sz w:val="20"/>
                <w:szCs w:val="20"/>
                <w:lang w:val="en-GB" w:bidi="en-GB"/>
              </w:rPr>
              <w:t>e.g. K_W01*</w:t>
            </w:r>
            <w:r w:rsidRPr="00EA5600">
              <w:rPr>
                <w:rFonts w:ascii="Verdana" w:hAnsi="Verdana" w:eastAsia="Verdana" w:cs="Verdana"/>
                <w:sz w:val="20"/>
                <w:szCs w:val="20"/>
                <w:lang w:val="en-GB" w:bidi="en-GB"/>
              </w:rPr>
              <w:t xml:space="preserve">, </w:t>
            </w:r>
          </w:p>
          <w:p w:rsidRPr="00EA5600" w:rsidR="00AF74FB" w:rsidP="00A97417" w:rsidRDefault="00AF74FB" w14:paraId="773C60B8" w14:textId="77777777">
            <w:pPr>
              <w:tabs>
                <w:tab w:val="left" w:pos="3024"/>
              </w:tabs>
              <w:spacing w:after="0" w:line="240" w:lineRule="auto"/>
              <w:rPr>
                <w:rFonts w:ascii="Verdana" w:hAnsi="Verdana" w:eastAsia="Verdana" w:cs="Verdana"/>
                <w:sz w:val="20"/>
                <w:szCs w:val="20"/>
                <w:lang w:val="en-GB" w:bidi="en-GB"/>
              </w:rPr>
            </w:pPr>
          </w:p>
          <w:p w:rsidRPr="00EA5600" w:rsidR="00AF74FB" w:rsidP="00A97417" w:rsidRDefault="00AF74FB" w14:paraId="625775F7" w14:textId="77777777">
            <w:pPr>
              <w:tabs>
                <w:tab w:val="left" w:pos="3024"/>
              </w:tabs>
              <w:spacing w:after="0" w:line="240" w:lineRule="auto"/>
              <w:rPr>
                <w:rFonts w:ascii="Verdana" w:hAnsi="Verdana" w:eastAsia="Verdana" w:cs="Verdana"/>
                <w:sz w:val="20"/>
                <w:szCs w:val="20"/>
                <w:lang w:val="en-GB" w:bidi="en-GB"/>
              </w:rPr>
            </w:pPr>
          </w:p>
          <w:p w:rsidRPr="00EA5600" w:rsidR="00F94A6D" w:rsidP="00A97417" w:rsidRDefault="00F94A6D" w14:paraId="3C5B3B24" w14:textId="67CE7A72">
            <w:pPr>
              <w:tabs>
                <w:tab w:val="left" w:pos="3024"/>
              </w:tabs>
              <w:spacing w:after="0" w:line="240" w:lineRule="auto"/>
              <w:rPr>
                <w:rFonts w:ascii="Verdana" w:hAnsi="Verdana"/>
                <w:sz w:val="20"/>
                <w:szCs w:val="20"/>
              </w:rPr>
            </w:pPr>
            <w:r w:rsidRPr="00EA5600">
              <w:rPr>
                <w:rFonts w:ascii="Verdana" w:hAnsi="Verdana" w:eastAsia="Verdana" w:cs="Verdana"/>
                <w:i/>
                <w:sz w:val="20"/>
                <w:szCs w:val="20"/>
                <w:lang w:bidi="en-GB"/>
              </w:rPr>
              <w:t>K_U05,K_K03</w:t>
            </w:r>
          </w:p>
          <w:p w:rsidRPr="00EA5600" w:rsidR="00A97417" w:rsidP="00A97417" w:rsidRDefault="00A97417" w14:paraId="12F8B138" w14:textId="77777777">
            <w:pPr>
              <w:spacing w:after="0" w:line="240" w:lineRule="auto"/>
              <w:rPr>
                <w:rFonts w:ascii="Verdana" w:hAnsi="Verdana"/>
                <w:bCs/>
                <w:sz w:val="20"/>
                <w:szCs w:val="20"/>
              </w:rPr>
            </w:pPr>
          </w:p>
          <w:p w:rsidRPr="00EA5600" w:rsidR="00B56D1C" w:rsidP="00B56D1C" w:rsidRDefault="00B56D1C" w14:paraId="437E7D9B" w14:textId="77777777">
            <w:pPr>
              <w:spacing w:after="0" w:line="240" w:lineRule="auto"/>
              <w:rPr>
                <w:rFonts w:ascii="Verdana" w:hAnsi="Verdana"/>
                <w:bCs/>
                <w:sz w:val="20"/>
                <w:szCs w:val="20"/>
              </w:rPr>
            </w:pPr>
            <w:r w:rsidRPr="00EA5600">
              <w:rPr>
                <w:rFonts w:ascii="Verdana" w:hAnsi="Verdana"/>
                <w:bCs/>
                <w:sz w:val="20"/>
                <w:szCs w:val="20"/>
              </w:rPr>
              <w:t>K2_W01, K2_W04, K2_W07, K2_W09</w:t>
            </w:r>
          </w:p>
          <w:p w:rsidRPr="00EA5600" w:rsidR="00B56D1C" w:rsidP="00B56D1C" w:rsidRDefault="00B56D1C" w14:paraId="66A5883C" w14:textId="77777777">
            <w:pPr>
              <w:spacing w:after="0" w:line="240" w:lineRule="auto"/>
              <w:rPr>
                <w:rFonts w:ascii="Verdana" w:hAnsi="Verdana"/>
                <w:bCs/>
                <w:sz w:val="20"/>
                <w:szCs w:val="20"/>
              </w:rPr>
            </w:pPr>
          </w:p>
          <w:p w:rsidRPr="00EA5600" w:rsidR="00CB3F61" w:rsidP="00B56D1C" w:rsidRDefault="00CB3F61" w14:paraId="3375B84D" w14:textId="77777777">
            <w:pPr>
              <w:spacing w:after="0" w:line="240" w:lineRule="auto"/>
              <w:rPr>
                <w:rFonts w:ascii="Verdana" w:hAnsi="Verdana"/>
                <w:bCs/>
                <w:sz w:val="20"/>
                <w:szCs w:val="20"/>
              </w:rPr>
            </w:pPr>
          </w:p>
          <w:p w:rsidRPr="00EA5600" w:rsidR="00B56D1C" w:rsidP="00B56D1C" w:rsidRDefault="00B56D1C" w14:paraId="77685955" w14:textId="632C3EE5">
            <w:pPr>
              <w:spacing w:after="0" w:line="240" w:lineRule="auto"/>
              <w:rPr>
                <w:rFonts w:ascii="Verdana" w:hAnsi="Verdana"/>
                <w:bCs/>
                <w:sz w:val="20"/>
                <w:szCs w:val="20"/>
              </w:rPr>
            </w:pPr>
            <w:r w:rsidRPr="00EA5600">
              <w:rPr>
                <w:rFonts w:ascii="Verdana" w:hAnsi="Verdana"/>
                <w:bCs/>
                <w:sz w:val="20"/>
                <w:szCs w:val="20"/>
              </w:rPr>
              <w:t>K2_W01, K2_W04, K2_W07, K2_W09</w:t>
            </w:r>
          </w:p>
          <w:p w:rsidRPr="00EA5600" w:rsidR="00B56D1C" w:rsidP="00B56D1C" w:rsidRDefault="00B56D1C" w14:paraId="79381586" w14:textId="77777777">
            <w:pPr>
              <w:spacing w:after="0" w:line="240" w:lineRule="auto"/>
              <w:rPr>
                <w:rFonts w:ascii="Verdana" w:hAnsi="Verdana"/>
                <w:bCs/>
                <w:sz w:val="20"/>
                <w:szCs w:val="20"/>
              </w:rPr>
            </w:pPr>
          </w:p>
          <w:p w:rsidRPr="00EA5600" w:rsidR="00B56D1C" w:rsidP="00B56D1C" w:rsidRDefault="00B56D1C" w14:paraId="779EBB6C" w14:textId="77777777">
            <w:pPr>
              <w:spacing w:after="0" w:line="240" w:lineRule="auto"/>
              <w:rPr>
                <w:rFonts w:ascii="Verdana" w:hAnsi="Verdana"/>
                <w:bCs/>
                <w:sz w:val="20"/>
                <w:szCs w:val="20"/>
              </w:rPr>
            </w:pPr>
          </w:p>
          <w:p w:rsidRPr="00EA5600" w:rsidR="0007405B" w:rsidP="00B56D1C" w:rsidRDefault="0007405B" w14:paraId="6B66B06A" w14:textId="77777777">
            <w:pPr>
              <w:spacing w:after="0" w:line="240" w:lineRule="auto"/>
              <w:rPr>
                <w:rFonts w:ascii="Verdana" w:hAnsi="Verdana"/>
                <w:bCs/>
                <w:sz w:val="20"/>
                <w:szCs w:val="20"/>
              </w:rPr>
            </w:pPr>
          </w:p>
          <w:p w:rsidRPr="00EA5600" w:rsidR="00CB3F61" w:rsidP="00B56D1C" w:rsidRDefault="00CB3F61" w14:paraId="2695938D" w14:textId="77777777">
            <w:pPr>
              <w:spacing w:after="0" w:line="240" w:lineRule="auto"/>
              <w:rPr>
                <w:rFonts w:ascii="Verdana" w:hAnsi="Verdana"/>
                <w:bCs/>
                <w:sz w:val="20"/>
                <w:szCs w:val="20"/>
              </w:rPr>
            </w:pPr>
          </w:p>
          <w:p w:rsidRPr="00EA5600" w:rsidR="00B56D1C" w:rsidP="00B56D1C" w:rsidRDefault="00B56D1C" w14:paraId="1F892748" w14:textId="462C2509">
            <w:pPr>
              <w:spacing w:after="0" w:line="240" w:lineRule="auto"/>
              <w:rPr>
                <w:rFonts w:ascii="Verdana" w:hAnsi="Verdana"/>
                <w:bCs/>
                <w:sz w:val="20"/>
                <w:szCs w:val="20"/>
              </w:rPr>
            </w:pPr>
            <w:r w:rsidRPr="00EA5600">
              <w:rPr>
                <w:rFonts w:ascii="Verdana" w:hAnsi="Verdana"/>
                <w:bCs/>
                <w:sz w:val="20"/>
                <w:szCs w:val="20"/>
              </w:rPr>
              <w:lastRenderedPageBreak/>
              <w:t>K2_W01, K2_W04, K2_W07, K2_W09</w:t>
            </w:r>
          </w:p>
          <w:p w:rsidRPr="00EA5600" w:rsidR="00B56D1C" w:rsidP="00B56D1C" w:rsidRDefault="00B56D1C" w14:paraId="6BB4B12C" w14:textId="77777777">
            <w:pPr>
              <w:spacing w:after="0" w:line="240" w:lineRule="auto"/>
              <w:rPr>
                <w:rFonts w:ascii="Verdana" w:hAnsi="Verdana"/>
                <w:bCs/>
                <w:sz w:val="20"/>
                <w:szCs w:val="20"/>
              </w:rPr>
            </w:pPr>
          </w:p>
          <w:p w:rsidRPr="00EA5600" w:rsidR="0007405B" w:rsidP="00B56D1C" w:rsidRDefault="0007405B" w14:paraId="60C6492D" w14:textId="77777777">
            <w:pPr>
              <w:spacing w:after="0" w:line="240" w:lineRule="auto"/>
              <w:rPr>
                <w:rFonts w:ascii="Verdana" w:hAnsi="Verdana"/>
                <w:bCs/>
                <w:sz w:val="20"/>
                <w:szCs w:val="20"/>
              </w:rPr>
            </w:pPr>
          </w:p>
          <w:p w:rsidRPr="00EA5600" w:rsidR="0007405B" w:rsidP="00B56D1C" w:rsidRDefault="0007405B" w14:paraId="31594079" w14:textId="77777777">
            <w:pPr>
              <w:spacing w:after="0" w:line="240" w:lineRule="auto"/>
              <w:rPr>
                <w:rFonts w:ascii="Verdana" w:hAnsi="Verdana"/>
                <w:bCs/>
                <w:sz w:val="20"/>
                <w:szCs w:val="20"/>
              </w:rPr>
            </w:pPr>
          </w:p>
          <w:p w:rsidRPr="00EA5600" w:rsidR="0007405B" w:rsidP="00B56D1C" w:rsidRDefault="0007405B" w14:paraId="6E197FC9" w14:textId="77777777">
            <w:pPr>
              <w:spacing w:after="0" w:line="240" w:lineRule="auto"/>
              <w:rPr>
                <w:rFonts w:ascii="Verdana" w:hAnsi="Verdana"/>
                <w:bCs/>
                <w:sz w:val="20"/>
                <w:szCs w:val="20"/>
              </w:rPr>
            </w:pPr>
          </w:p>
          <w:p w:rsidRPr="00EA5600" w:rsidR="00CB3F61" w:rsidP="00B56D1C" w:rsidRDefault="00CB3F61" w14:paraId="6595A905" w14:textId="77777777">
            <w:pPr>
              <w:spacing w:after="0" w:line="240" w:lineRule="auto"/>
              <w:rPr>
                <w:rFonts w:ascii="Verdana" w:hAnsi="Verdana"/>
                <w:bCs/>
                <w:sz w:val="20"/>
                <w:szCs w:val="20"/>
              </w:rPr>
            </w:pPr>
          </w:p>
          <w:p w:rsidRPr="00EA5600" w:rsidR="00CB3F61" w:rsidP="00B56D1C" w:rsidRDefault="00CB3F61" w14:paraId="4E2CA102" w14:textId="77777777">
            <w:pPr>
              <w:spacing w:after="0" w:line="240" w:lineRule="auto"/>
              <w:rPr>
                <w:rFonts w:ascii="Verdana" w:hAnsi="Verdana"/>
                <w:bCs/>
                <w:sz w:val="20"/>
                <w:szCs w:val="20"/>
              </w:rPr>
            </w:pPr>
          </w:p>
          <w:p w:rsidRPr="00EA5600" w:rsidR="00B56D1C" w:rsidP="00B56D1C" w:rsidRDefault="00B56D1C" w14:paraId="0DFDD1C9" w14:textId="39821356">
            <w:pPr>
              <w:spacing w:after="0" w:line="240" w:lineRule="auto"/>
              <w:rPr>
                <w:rFonts w:ascii="Verdana" w:hAnsi="Verdana"/>
                <w:bCs/>
                <w:sz w:val="20"/>
                <w:szCs w:val="20"/>
              </w:rPr>
            </w:pPr>
            <w:r w:rsidRPr="00EA5600">
              <w:rPr>
                <w:rFonts w:ascii="Verdana" w:hAnsi="Verdana"/>
                <w:bCs/>
                <w:sz w:val="20"/>
                <w:szCs w:val="20"/>
              </w:rPr>
              <w:t>K2_W01, K2_W04, K2_W07, K2_W09</w:t>
            </w:r>
          </w:p>
          <w:p w:rsidRPr="00EA5600" w:rsidR="00B56D1C" w:rsidP="00B56D1C" w:rsidRDefault="00B56D1C" w14:paraId="5D65B59A" w14:textId="77777777">
            <w:pPr>
              <w:spacing w:after="0" w:line="240" w:lineRule="auto"/>
              <w:rPr>
                <w:rFonts w:ascii="Verdana" w:hAnsi="Verdana"/>
                <w:bCs/>
                <w:sz w:val="20"/>
                <w:szCs w:val="20"/>
              </w:rPr>
            </w:pPr>
          </w:p>
          <w:p w:rsidRPr="00EA5600" w:rsidR="00B56D1C" w:rsidP="00B56D1C" w:rsidRDefault="00B56D1C" w14:paraId="21F4CDE2" w14:textId="77777777">
            <w:pPr>
              <w:spacing w:after="0" w:line="240" w:lineRule="auto"/>
              <w:rPr>
                <w:rFonts w:ascii="Verdana" w:hAnsi="Verdana"/>
                <w:bCs/>
                <w:sz w:val="20"/>
                <w:szCs w:val="20"/>
              </w:rPr>
            </w:pPr>
          </w:p>
          <w:p w:rsidRPr="00EA5600" w:rsidR="00B56D1C" w:rsidP="00B56D1C" w:rsidRDefault="00B56D1C" w14:paraId="478B1105" w14:textId="77777777">
            <w:pPr>
              <w:spacing w:after="0" w:line="240" w:lineRule="auto"/>
              <w:rPr>
                <w:rFonts w:ascii="Verdana" w:hAnsi="Verdana"/>
                <w:bCs/>
                <w:sz w:val="20"/>
                <w:szCs w:val="20"/>
              </w:rPr>
            </w:pPr>
          </w:p>
          <w:p w:rsidRPr="00EA5600" w:rsidR="0007405B" w:rsidP="00B56D1C" w:rsidRDefault="0007405B" w14:paraId="6283C018" w14:textId="77777777">
            <w:pPr>
              <w:spacing w:after="0" w:line="240" w:lineRule="auto"/>
              <w:rPr>
                <w:rFonts w:ascii="Verdana" w:hAnsi="Verdana"/>
                <w:bCs/>
                <w:sz w:val="20"/>
                <w:szCs w:val="20"/>
              </w:rPr>
            </w:pPr>
          </w:p>
          <w:p w:rsidRPr="00EA5600" w:rsidR="0007405B" w:rsidP="00B56D1C" w:rsidRDefault="0007405B" w14:paraId="43979750" w14:textId="77777777">
            <w:pPr>
              <w:spacing w:after="0" w:line="240" w:lineRule="auto"/>
              <w:rPr>
                <w:rFonts w:ascii="Verdana" w:hAnsi="Verdana"/>
                <w:bCs/>
                <w:sz w:val="20"/>
                <w:szCs w:val="20"/>
              </w:rPr>
            </w:pPr>
          </w:p>
          <w:p w:rsidRPr="00EA5600" w:rsidR="0007405B" w:rsidP="00B56D1C" w:rsidRDefault="0007405B" w14:paraId="49A4AF24" w14:textId="77777777">
            <w:pPr>
              <w:spacing w:after="0" w:line="240" w:lineRule="auto"/>
              <w:rPr>
                <w:rFonts w:ascii="Verdana" w:hAnsi="Verdana"/>
                <w:bCs/>
                <w:sz w:val="20"/>
                <w:szCs w:val="20"/>
              </w:rPr>
            </w:pPr>
          </w:p>
          <w:p w:rsidRPr="00EA5600" w:rsidR="00CB3F61" w:rsidP="0007405B" w:rsidRDefault="00CB3F61" w14:paraId="5768ECD8" w14:textId="77777777">
            <w:pPr>
              <w:spacing w:after="0" w:line="240" w:lineRule="auto"/>
              <w:rPr>
                <w:rFonts w:ascii="Verdana" w:hAnsi="Verdana"/>
                <w:bCs/>
                <w:sz w:val="20"/>
                <w:szCs w:val="20"/>
              </w:rPr>
            </w:pPr>
          </w:p>
          <w:p w:rsidRPr="00EA5600" w:rsidR="0007405B" w:rsidP="0007405B" w:rsidRDefault="0007405B" w14:paraId="2EFF74A0" w14:textId="2129B09B">
            <w:pPr>
              <w:spacing w:after="0" w:line="240" w:lineRule="auto"/>
              <w:rPr>
                <w:rFonts w:ascii="Verdana" w:hAnsi="Verdana"/>
                <w:bCs/>
                <w:sz w:val="20"/>
                <w:szCs w:val="20"/>
              </w:rPr>
            </w:pPr>
            <w:r w:rsidRPr="00EA5600">
              <w:rPr>
                <w:rFonts w:ascii="Verdana" w:hAnsi="Verdana"/>
                <w:bCs/>
                <w:sz w:val="20"/>
                <w:szCs w:val="20"/>
              </w:rPr>
              <w:t>K2_W01, K2_W04, K2_W07, K2_W09</w:t>
            </w:r>
          </w:p>
          <w:p w:rsidRPr="00EA5600" w:rsidR="0007405B" w:rsidP="00B56D1C" w:rsidRDefault="0007405B" w14:paraId="1D76C234" w14:textId="77777777">
            <w:pPr>
              <w:spacing w:after="0" w:line="240" w:lineRule="auto"/>
              <w:rPr>
                <w:rFonts w:ascii="Verdana" w:hAnsi="Verdana"/>
                <w:bCs/>
                <w:sz w:val="20"/>
                <w:szCs w:val="20"/>
              </w:rPr>
            </w:pPr>
          </w:p>
          <w:p w:rsidRPr="00EA5600" w:rsidR="0007405B" w:rsidP="00B56D1C" w:rsidRDefault="0007405B" w14:paraId="0A377A22" w14:textId="77777777">
            <w:pPr>
              <w:spacing w:after="0" w:line="240" w:lineRule="auto"/>
              <w:rPr>
                <w:rFonts w:ascii="Verdana" w:hAnsi="Verdana"/>
                <w:bCs/>
                <w:sz w:val="20"/>
                <w:szCs w:val="20"/>
              </w:rPr>
            </w:pPr>
          </w:p>
          <w:p w:rsidRPr="00EA5600" w:rsidR="0007405B" w:rsidP="00B56D1C" w:rsidRDefault="0007405B" w14:paraId="16ED0E1A" w14:textId="77777777">
            <w:pPr>
              <w:spacing w:after="0" w:line="240" w:lineRule="auto"/>
              <w:rPr>
                <w:rFonts w:ascii="Verdana" w:hAnsi="Verdana"/>
                <w:bCs/>
                <w:sz w:val="20"/>
                <w:szCs w:val="20"/>
              </w:rPr>
            </w:pPr>
          </w:p>
          <w:p w:rsidRPr="00EA5600" w:rsidR="0007405B" w:rsidP="00B56D1C" w:rsidRDefault="0007405B" w14:paraId="5E6B0C51" w14:textId="77777777">
            <w:pPr>
              <w:spacing w:after="0" w:line="240" w:lineRule="auto"/>
              <w:rPr>
                <w:rFonts w:ascii="Verdana" w:hAnsi="Verdana"/>
                <w:bCs/>
                <w:sz w:val="20"/>
                <w:szCs w:val="20"/>
              </w:rPr>
            </w:pPr>
          </w:p>
          <w:p w:rsidRPr="00EA5600" w:rsidR="0007405B" w:rsidP="00B56D1C" w:rsidRDefault="0007405B" w14:paraId="477BCD8C" w14:textId="77777777">
            <w:pPr>
              <w:spacing w:after="0" w:line="240" w:lineRule="auto"/>
              <w:rPr>
                <w:rFonts w:ascii="Verdana" w:hAnsi="Verdana"/>
                <w:bCs/>
                <w:sz w:val="20"/>
                <w:szCs w:val="20"/>
              </w:rPr>
            </w:pPr>
          </w:p>
          <w:p w:rsidRPr="00EA5600" w:rsidR="0007405B" w:rsidP="0007405B" w:rsidRDefault="0007405B" w14:paraId="1929F678" w14:textId="77777777">
            <w:pPr>
              <w:spacing w:after="0" w:line="240" w:lineRule="auto"/>
              <w:rPr>
                <w:rFonts w:ascii="Verdana" w:hAnsi="Verdana"/>
                <w:bCs/>
                <w:sz w:val="20"/>
                <w:szCs w:val="20"/>
              </w:rPr>
            </w:pPr>
            <w:r w:rsidRPr="00EA5600">
              <w:rPr>
                <w:rFonts w:ascii="Verdana" w:hAnsi="Verdana"/>
                <w:bCs/>
                <w:sz w:val="20"/>
                <w:szCs w:val="20"/>
              </w:rPr>
              <w:t>K2_W01, K2_W04, K2_W07, K2_W09</w:t>
            </w:r>
          </w:p>
          <w:p w:rsidRPr="00EA5600" w:rsidR="0007405B" w:rsidP="00B56D1C" w:rsidRDefault="0007405B" w14:paraId="65853C07" w14:textId="4AA252FE">
            <w:pPr>
              <w:spacing w:after="0" w:line="240" w:lineRule="auto"/>
              <w:rPr>
                <w:rFonts w:ascii="Verdana" w:hAnsi="Verdana"/>
                <w:bCs/>
                <w:sz w:val="20"/>
                <w:szCs w:val="20"/>
              </w:rPr>
            </w:pPr>
          </w:p>
          <w:p w:rsidRPr="00EA5600" w:rsidR="0007405B" w:rsidP="00B56D1C" w:rsidRDefault="0007405B" w14:paraId="5ACBD661" w14:textId="77777777">
            <w:pPr>
              <w:spacing w:after="0" w:line="240" w:lineRule="auto"/>
              <w:rPr>
                <w:rFonts w:ascii="Verdana" w:hAnsi="Verdana"/>
                <w:bCs/>
                <w:sz w:val="20"/>
                <w:szCs w:val="20"/>
              </w:rPr>
            </w:pPr>
          </w:p>
          <w:p w:rsidRPr="00EA5600" w:rsidR="00F94A6D" w:rsidP="00B56D1C" w:rsidRDefault="00B56D1C" w14:paraId="50480E20" w14:textId="435CD107">
            <w:pPr>
              <w:spacing w:after="0" w:line="240" w:lineRule="auto"/>
              <w:rPr>
                <w:rFonts w:ascii="Verdana" w:hAnsi="Verdana"/>
                <w:sz w:val="20"/>
                <w:szCs w:val="20"/>
              </w:rPr>
            </w:pPr>
            <w:r w:rsidRPr="00EA5600">
              <w:rPr>
                <w:rFonts w:ascii="Verdana" w:hAnsi="Verdana"/>
                <w:bCs/>
                <w:sz w:val="20"/>
                <w:szCs w:val="20"/>
              </w:rPr>
              <w:t>K2_U01, K2_U03, K2_U05,</w:t>
            </w:r>
          </w:p>
        </w:tc>
      </w:tr>
      <w:tr w:rsidRPr="00EA5600" w:rsidR="00EA5600" w:rsidTr="70950BE9" w14:paraId="03176F96" w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3FAEAAB5"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A97417" w:rsidRDefault="00F94A6D" w14:paraId="2AD7BFCA" w14:textId="77777777">
            <w:pPr>
              <w:spacing w:after="0" w:line="240" w:lineRule="auto"/>
              <w:rPr>
                <w:rFonts w:ascii="Verdana" w:hAnsi="Verdana" w:eastAsia="Verdana" w:cs="Verdana"/>
                <w:i/>
                <w:sz w:val="20"/>
                <w:szCs w:val="20"/>
                <w:lang w:val="en-GB" w:bidi="en-GB"/>
              </w:rPr>
            </w:pPr>
            <w:r w:rsidRPr="00EA5600">
              <w:rPr>
                <w:rFonts w:ascii="Verdana" w:hAnsi="Verdana" w:eastAsia="Verdana" w:cs="Verdana"/>
                <w:sz w:val="20"/>
                <w:szCs w:val="20"/>
                <w:lang w:val="en-GB" w:bidi="en-GB"/>
              </w:rPr>
              <w:t xml:space="preserve">Required and recommended reading </w:t>
            </w:r>
            <w:r w:rsidRPr="00EA5600">
              <w:rPr>
                <w:rFonts w:ascii="Verdana" w:hAnsi="Verdana" w:eastAsia="Verdana" w:cs="Verdana"/>
                <w:i/>
                <w:sz w:val="20"/>
                <w:szCs w:val="20"/>
                <w:lang w:val="en-GB" w:bidi="en-GB"/>
              </w:rPr>
              <w:t>(sources, studies, manuals, etc.)</w:t>
            </w:r>
          </w:p>
          <w:p w:rsidRPr="00EA5600" w:rsidR="00A97417" w:rsidP="00A97417" w:rsidRDefault="00A97417" w14:paraId="31E580A6" w14:textId="77777777">
            <w:pPr>
              <w:spacing w:after="0" w:line="240" w:lineRule="auto"/>
              <w:rPr>
                <w:rFonts w:ascii="Verdana" w:hAnsi="Verdana"/>
                <w:i/>
                <w:sz w:val="20"/>
                <w:szCs w:val="20"/>
                <w:lang w:val="en-GB"/>
              </w:rPr>
            </w:pPr>
          </w:p>
          <w:p w:rsidRPr="00EA5600" w:rsidR="00F94A6D" w:rsidP="00B56D1C" w:rsidRDefault="003E69EE" w14:paraId="4C853918" w14:textId="77777777">
            <w:pPr>
              <w:spacing w:after="0" w:line="240" w:lineRule="auto"/>
              <w:rPr>
                <w:rFonts w:ascii="Verdana" w:hAnsi="Verdana" w:eastAsia="Verdana" w:cs="Verdana"/>
                <w:sz w:val="20"/>
                <w:szCs w:val="20"/>
                <w:lang w:val="en-GB" w:bidi="en-GB"/>
              </w:rPr>
            </w:pPr>
            <w:r w:rsidRPr="00EA5600">
              <w:rPr>
                <w:rFonts w:ascii="Verdana" w:hAnsi="Verdana" w:eastAsia="Verdana" w:cs="Verdana"/>
                <w:sz w:val="20"/>
                <w:szCs w:val="20"/>
                <w:lang w:val="en-GB" w:bidi="en-GB"/>
              </w:rPr>
              <w:t>Required reading</w:t>
            </w:r>
          </w:p>
          <w:p w:rsidRPr="00EA5600" w:rsidR="00B56D1C" w:rsidP="00B56D1C" w:rsidRDefault="00B56D1C" w14:paraId="3F105D7D" w14:textId="77777777">
            <w:pPr>
              <w:spacing w:after="0" w:line="240" w:lineRule="auto"/>
              <w:ind w:left="-3" w:right="912"/>
              <w:rPr>
                <w:rFonts w:ascii="Verdana" w:hAnsi="Verdana"/>
                <w:sz w:val="20"/>
                <w:szCs w:val="20"/>
                <w:lang w:val="en-US"/>
              </w:rPr>
            </w:pPr>
            <w:r w:rsidRPr="00EA5600">
              <w:rPr>
                <w:rFonts w:ascii="Verdana" w:hAnsi="Verdana"/>
                <w:sz w:val="20"/>
                <w:szCs w:val="20"/>
                <w:lang w:val="en-US"/>
              </w:rPr>
              <w:t>Nichols, G., 1999. Sedimentology &amp; Stratigraphy. Blackwell Science, 356 pp.</w:t>
            </w:r>
          </w:p>
          <w:p w:rsidRPr="00EA5600" w:rsidR="00B56D1C" w:rsidP="00B56D1C" w:rsidRDefault="00B56D1C" w14:paraId="71DF54CE" w14:textId="77777777">
            <w:pPr>
              <w:spacing w:after="0" w:line="240" w:lineRule="auto"/>
              <w:ind w:left="-3" w:right="912"/>
              <w:rPr>
                <w:rFonts w:ascii="Verdana" w:hAnsi="Verdana"/>
                <w:sz w:val="20"/>
                <w:szCs w:val="20"/>
                <w:lang w:val="en-US"/>
              </w:rPr>
            </w:pPr>
            <w:r w:rsidRPr="00EA5600">
              <w:rPr>
                <w:rFonts w:ascii="Verdana" w:hAnsi="Verdana"/>
                <w:sz w:val="20"/>
                <w:szCs w:val="20"/>
                <w:lang w:val="en-US"/>
              </w:rPr>
              <w:t>Reading, H.G., [Ed.] 1996. Sedimentary Environments: Processes, Facies and Stratigraphy. 688 pp., Blackwell Sciences, Oxford.</w:t>
            </w:r>
          </w:p>
          <w:p w:rsidRPr="00EA5600" w:rsidR="00B56D1C" w:rsidP="00B56D1C" w:rsidRDefault="00B56D1C" w14:paraId="1FC55F38" w14:textId="77777777">
            <w:pPr>
              <w:spacing w:after="0" w:line="240" w:lineRule="auto"/>
              <w:ind w:right="912"/>
              <w:rPr>
                <w:rFonts w:ascii="Verdana" w:hAnsi="Verdana"/>
                <w:sz w:val="20"/>
                <w:szCs w:val="20"/>
                <w:lang w:val="en-US"/>
              </w:rPr>
            </w:pPr>
            <w:r w:rsidRPr="00EA5600">
              <w:rPr>
                <w:rFonts w:ascii="Verdana" w:hAnsi="Verdana"/>
                <w:sz w:val="20"/>
                <w:szCs w:val="20"/>
                <w:lang w:val="en-US"/>
              </w:rPr>
              <w:t>Tucker, M.E., 2000. Sedimentary petrology: An introduction to the Origin of Sedimentary Rocks. Blackwell Science, 260 pp.</w:t>
            </w:r>
          </w:p>
          <w:p w:rsidRPr="00EA5600" w:rsidR="00B56D1C" w:rsidP="00B56D1C" w:rsidRDefault="00B56D1C" w14:paraId="71E2AEE6" w14:textId="77777777">
            <w:pPr>
              <w:spacing w:after="0" w:line="240" w:lineRule="auto"/>
              <w:ind w:right="912"/>
              <w:rPr>
                <w:rFonts w:ascii="Verdana" w:hAnsi="Verdana"/>
                <w:sz w:val="20"/>
                <w:szCs w:val="20"/>
                <w:lang w:val="en-GB"/>
              </w:rPr>
            </w:pPr>
            <w:r w:rsidRPr="00EA5600">
              <w:rPr>
                <w:rFonts w:ascii="Verdana" w:hAnsi="Verdana"/>
                <w:sz w:val="20"/>
                <w:szCs w:val="20"/>
                <w:lang w:val="en-GB"/>
              </w:rPr>
              <w:t>Warren, J. 1999. Evaporites. Their evolution and economics. Blackwell Science Ltd. Oxford. 438 pp.</w:t>
            </w:r>
          </w:p>
          <w:p w:rsidRPr="00AE200C" w:rsidR="00A97417" w:rsidP="00B56D1C" w:rsidRDefault="00B56D1C" w14:paraId="591DBA74" w14:textId="16D67EC2">
            <w:pPr>
              <w:spacing w:after="0" w:line="240" w:lineRule="auto"/>
              <w:rPr>
                <w:rFonts w:ascii="Verdana" w:hAnsi="Verdana" w:eastAsia="Verdana" w:cs="Verdana"/>
                <w:sz w:val="20"/>
                <w:szCs w:val="20"/>
                <w:lang w:val="nl-NL" w:bidi="en-GB"/>
              </w:rPr>
            </w:pPr>
            <w:proofErr w:type="spellStart"/>
            <w:r w:rsidRPr="00EA5600">
              <w:rPr>
                <w:rFonts w:ascii="Verdana" w:hAnsi="Verdana"/>
                <w:sz w:val="20"/>
                <w:szCs w:val="20"/>
                <w:lang w:val="en-US"/>
              </w:rPr>
              <w:t>Miall</w:t>
            </w:r>
            <w:proofErr w:type="spellEnd"/>
            <w:r w:rsidRPr="00EA5600">
              <w:rPr>
                <w:rFonts w:ascii="Verdana" w:hAnsi="Verdana"/>
                <w:sz w:val="20"/>
                <w:szCs w:val="20"/>
                <w:lang w:val="en-US"/>
              </w:rPr>
              <w:t xml:space="preserve">, D.M., 1990. Principles of Sedimentary Basin Analysis. </w:t>
            </w:r>
            <w:r w:rsidRPr="00AE200C">
              <w:rPr>
                <w:rFonts w:ascii="Verdana" w:hAnsi="Verdana"/>
                <w:sz w:val="20"/>
                <w:szCs w:val="20"/>
                <w:lang w:val="nl-NL"/>
              </w:rPr>
              <w:t>668 pp., Springer-Verlag.</w:t>
            </w:r>
          </w:p>
          <w:p w:rsidRPr="00AE200C" w:rsidR="00B56D1C" w:rsidP="00B56D1C" w:rsidRDefault="00B56D1C" w14:paraId="4695D04F" w14:textId="77777777">
            <w:pPr>
              <w:spacing w:after="0" w:line="240" w:lineRule="auto"/>
              <w:rPr>
                <w:rFonts w:ascii="Verdana" w:hAnsi="Verdana" w:eastAsia="Verdana" w:cs="Verdana"/>
                <w:sz w:val="20"/>
                <w:szCs w:val="20"/>
                <w:lang w:val="nl-NL" w:bidi="en-GB"/>
              </w:rPr>
            </w:pPr>
          </w:p>
          <w:p w:rsidRPr="00AE200C" w:rsidR="003E69EE" w:rsidP="00B56D1C" w:rsidRDefault="003E69EE" w14:paraId="6486E37B" w14:textId="404F8B0A">
            <w:pPr>
              <w:spacing w:after="0" w:line="240" w:lineRule="auto"/>
              <w:rPr>
                <w:rFonts w:ascii="Verdana" w:hAnsi="Verdana" w:eastAsia="Verdana" w:cs="Verdana"/>
                <w:sz w:val="20"/>
                <w:szCs w:val="20"/>
                <w:lang w:val="nl-NL" w:bidi="en-GB"/>
              </w:rPr>
            </w:pPr>
            <w:proofErr w:type="spellStart"/>
            <w:r w:rsidRPr="00AE200C">
              <w:rPr>
                <w:rFonts w:ascii="Verdana" w:hAnsi="Verdana" w:eastAsia="Verdana" w:cs="Verdana"/>
                <w:sz w:val="20"/>
                <w:szCs w:val="20"/>
                <w:lang w:val="nl-NL" w:bidi="en-GB"/>
              </w:rPr>
              <w:t>Recommended</w:t>
            </w:r>
            <w:proofErr w:type="spellEnd"/>
            <w:r w:rsidRPr="00AE200C">
              <w:rPr>
                <w:rFonts w:ascii="Verdana" w:hAnsi="Verdana" w:eastAsia="Verdana" w:cs="Verdana"/>
                <w:sz w:val="20"/>
                <w:szCs w:val="20"/>
                <w:lang w:val="nl-NL" w:bidi="en-GB"/>
              </w:rPr>
              <w:t xml:space="preserve"> reading</w:t>
            </w:r>
          </w:p>
          <w:p w:rsidRPr="00EA5600" w:rsidR="00B56D1C" w:rsidP="00B56D1C" w:rsidRDefault="00B56D1C" w14:paraId="0310DDD8" w14:textId="77777777">
            <w:pPr>
              <w:spacing w:after="0" w:line="240" w:lineRule="auto"/>
              <w:ind w:right="912"/>
              <w:rPr>
                <w:rFonts w:ascii="Verdana" w:hAnsi="Verdana"/>
                <w:sz w:val="20"/>
                <w:szCs w:val="20"/>
                <w:lang w:val="en-US"/>
              </w:rPr>
            </w:pPr>
            <w:r w:rsidRPr="00EA5600">
              <w:rPr>
                <w:rFonts w:ascii="Verdana" w:hAnsi="Verdana"/>
                <w:sz w:val="20"/>
                <w:szCs w:val="20"/>
                <w:lang w:val="de-DE"/>
              </w:rPr>
              <w:t xml:space="preserve">Allen, P.A., Allen, J.R.L., 1990. </w:t>
            </w:r>
            <w:r w:rsidRPr="00EA5600">
              <w:rPr>
                <w:rFonts w:ascii="Verdana" w:hAnsi="Verdana"/>
                <w:sz w:val="20"/>
                <w:szCs w:val="20"/>
                <w:lang w:val="en-US"/>
              </w:rPr>
              <w:t xml:space="preserve">Basin Analysis: </w:t>
            </w:r>
            <w:proofErr w:type="spellStart"/>
            <w:r w:rsidRPr="00EA5600">
              <w:rPr>
                <w:rFonts w:ascii="Verdana" w:hAnsi="Verdana"/>
                <w:sz w:val="20"/>
                <w:szCs w:val="20"/>
                <w:lang w:val="en-US"/>
              </w:rPr>
              <w:t>Pronciples</w:t>
            </w:r>
            <w:proofErr w:type="spellEnd"/>
            <w:r w:rsidRPr="00EA5600">
              <w:rPr>
                <w:rFonts w:ascii="Verdana" w:hAnsi="Verdana"/>
                <w:sz w:val="20"/>
                <w:szCs w:val="20"/>
                <w:lang w:val="en-US"/>
              </w:rPr>
              <w:t xml:space="preserve"> &amp; Applications. Blackwell Science, Oxford, 451 pp.</w:t>
            </w:r>
          </w:p>
          <w:p w:rsidRPr="00EA5600" w:rsidR="00B56D1C" w:rsidP="00B56D1C" w:rsidRDefault="00B56D1C" w14:paraId="391B5D31" w14:textId="77777777">
            <w:pPr>
              <w:spacing w:after="0" w:line="240" w:lineRule="auto"/>
              <w:ind w:right="912"/>
              <w:rPr>
                <w:rFonts w:ascii="Verdana" w:hAnsi="Verdana"/>
                <w:sz w:val="20"/>
                <w:szCs w:val="20"/>
                <w:lang w:val="en-US"/>
              </w:rPr>
            </w:pPr>
            <w:proofErr w:type="spellStart"/>
            <w:r w:rsidRPr="00EA5600">
              <w:rPr>
                <w:rFonts w:ascii="Verdana" w:hAnsi="Verdana"/>
                <w:sz w:val="20"/>
                <w:szCs w:val="20"/>
                <w:lang w:val="en-US"/>
              </w:rPr>
              <w:t>Einsele</w:t>
            </w:r>
            <w:proofErr w:type="spellEnd"/>
            <w:r w:rsidRPr="00EA5600">
              <w:rPr>
                <w:rFonts w:ascii="Verdana" w:hAnsi="Verdana"/>
                <w:sz w:val="20"/>
                <w:szCs w:val="20"/>
                <w:lang w:val="en-US"/>
              </w:rPr>
              <w:t xml:space="preserve"> G., 2000. Sedimentary basins. Evolution, facies, and sediment budget. Springer.</w:t>
            </w:r>
          </w:p>
          <w:p w:rsidRPr="00EA5600" w:rsidR="00B56D1C" w:rsidP="00B56D1C" w:rsidRDefault="00B56D1C" w14:paraId="706E54CB" w14:textId="77777777">
            <w:pPr>
              <w:spacing w:after="0" w:line="240" w:lineRule="auto"/>
              <w:ind w:right="912"/>
              <w:rPr>
                <w:rFonts w:ascii="Verdana" w:hAnsi="Verdana"/>
                <w:sz w:val="20"/>
                <w:szCs w:val="20"/>
                <w:lang w:val="en-US"/>
              </w:rPr>
            </w:pPr>
            <w:r w:rsidRPr="00EA5600">
              <w:rPr>
                <w:rFonts w:ascii="Verdana" w:hAnsi="Verdana"/>
                <w:sz w:val="20"/>
                <w:szCs w:val="20"/>
                <w:lang w:val="en-US"/>
              </w:rPr>
              <w:t>Allen, P.A., 1997. Earth Surface Processes. 404 pp., Blackwell Science, Oxford.</w:t>
            </w:r>
          </w:p>
          <w:p w:rsidRPr="00EA5600" w:rsidR="00B56D1C" w:rsidP="00B56D1C" w:rsidRDefault="00B56D1C" w14:paraId="53B7D13A" w14:textId="77777777">
            <w:pPr>
              <w:spacing w:after="0" w:line="240" w:lineRule="auto"/>
              <w:ind w:left="-3" w:right="912"/>
              <w:rPr>
                <w:rFonts w:ascii="Verdana" w:hAnsi="Verdana"/>
                <w:sz w:val="20"/>
                <w:szCs w:val="20"/>
                <w:lang w:val="en-US"/>
              </w:rPr>
            </w:pPr>
            <w:r w:rsidRPr="00EA5600">
              <w:rPr>
                <w:rFonts w:ascii="Verdana" w:hAnsi="Verdana"/>
                <w:sz w:val="20"/>
                <w:szCs w:val="20"/>
                <w:lang w:val="en-US"/>
              </w:rPr>
              <w:t xml:space="preserve">Davis, G.H., </w:t>
            </w:r>
            <w:proofErr w:type="spellStart"/>
            <w:r w:rsidRPr="00EA5600">
              <w:rPr>
                <w:rFonts w:ascii="Verdana" w:hAnsi="Verdana"/>
                <w:sz w:val="20"/>
                <w:szCs w:val="20"/>
                <w:lang w:val="en-US"/>
              </w:rPr>
              <w:t>Reynold,s</w:t>
            </w:r>
            <w:proofErr w:type="spellEnd"/>
            <w:r w:rsidRPr="00EA5600">
              <w:rPr>
                <w:rFonts w:ascii="Verdana" w:hAnsi="Verdana"/>
                <w:sz w:val="20"/>
                <w:szCs w:val="20"/>
                <w:lang w:val="en-US"/>
              </w:rPr>
              <w:t xml:space="preserve"> S.J., 1996. Structural geology of rocks and regions. John Wiley &amp; Sons, Inc</w:t>
            </w:r>
          </w:p>
          <w:p w:rsidRPr="00EA5600" w:rsidR="00B56D1C" w:rsidP="00B56D1C" w:rsidRDefault="00B56D1C" w14:paraId="4DE2840C" w14:textId="77777777">
            <w:pPr>
              <w:spacing w:after="0" w:line="240" w:lineRule="auto"/>
              <w:ind w:left="-3" w:right="912"/>
              <w:rPr>
                <w:rFonts w:ascii="Verdana" w:hAnsi="Verdana"/>
                <w:sz w:val="20"/>
                <w:szCs w:val="20"/>
                <w:lang w:val="en-US"/>
              </w:rPr>
            </w:pPr>
            <w:r w:rsidRPr="00EA5600">
              <w:rPr>
                <w:rFonts w:ascii="Verdana" w:hAnsi="Verdana"/>
                <w:sz w:val="20"/>
                <w:szCs w:val="20"/>
                <w:lang w:val="en-US"/>
              </w:rPr>
              <w:t>Emery, D., Myers, K.J., 1996. Sequence stratigraphy. Blackwell Science.</w:t>
            </w:r>
          </w:p>
          <w:p w:rsidRPr="00EA5600" w:rsidR="00B56D1C" w:rsidP="00B56D1C" w:rsidRDefault="00B56D1C" w14:paraId="05F0A25F" w14:textId="77777777">
            <w:pPr>
              <w:spacing w:after="0" w:line="240" w:lineRule="auto"/>
              <w:ind w:right="912"/>
              <w:rPr>
                <w:rFonts w:ascii="Verdana" w:hAnsi="Verdana"/>
                <w:sz w:val="20"/>
                <w:szCs w:val="20"/>
                <w:lang w:val="en-US"/>
              </w:rPr>
            </w:pPr>
            <w:proofErr w:type="spellStart"/>
            <w:r w:rsidRPr="00EA5600">
              <w:rPr>
                <w:rFonts w:ascii="Verdana" w:hAnsi="Verdana"/>
                <w:sz w:val="20"/>
                <w:szCs w:val="20"/>
                <w:lang w:val="de-DE"/>
              </w:rPr>
              <w:t>Kleinspehn</w:t>
            </w:r>
            <w:proofErr w:type="spellEnd"/>
            <w:r w:rsidRPr="00EA5600">
              <w:rPr>
                <w:rFonts w:ascii="Verdana" w:hAnsi="Verdana"/>
                <w:sz w:val="20"/>
                <w:szCs w:val="20"/>
                <w:lang w:val="de-DE"/>
              </w:rPr>
              <w:t xml:space="preserve">, K.L. &amp; Paola, C., 1988. </w:t>
            </w:r>
            <w:r w:rsidRPr="00EA5600">
              <w:rPr>
                <w:rFonts w:ascii="Verdana" w:hAnsi="Verdana"/>
                <w:sz w:val="20"/>
                <w:szCs w:val="20"/>
                <w:lang w:val="en-US"/>
              </w:rPr>
              <w:t>New Perspectives in Basin Analysis. 453 pp, Springer-Verlag.</w:t>
            </w:r>
          </w:p>
          <w:p w:rsidRPr="00EA5600" w:rsidR="00A97417" w:rsidP="00B56D1C" w:rsidRDefault="00A97417" w14:paraId="3CA78EA0" w14:textId="59C28404">
            <w:pPr>
              <w:spacing w:after="0" w:line="240" w:lineRule="auto"/>
              <w:rPr>
                <w:rFonts w:ascii="Verdana" w:hAnsi="Verdana"/>
                <w:sz w:val="20"/>
                <w:szCs w:val="20"/>
                <w:lang w:val="en-GB"/>
              </w:rPr>
            </w:pPr>
          </w:p>
        </w:tc>
      </w:tr>
      <w:tr w:rsidRPr="00EA5600" w:rsidR="00EA5600" w:rsidTr="70950BE9" w14:paraId="4F89072E" w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352090B4"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125BDBA3" w14:textId="1F3EB7E6">
            <w:pPr>
              <w:spacing w:after="0" w:line="240" w:lineRule="auto"/>
              <w:rPr>
                <w:rFonts w:ascii="Verdana" w:hAnsi="Verdana"/>
                <w:sz w:val="20"/>
                <w:szCs w:val="20"/>
                <w:lang w:val="en-GB"/>
              </w:rPr>
            </w:pPr>
            <w:r w:rsidRPr="00EA5600">
              <w:rPr>
                <w:rFonts w:ascii="Verdana" w:hAnsi="Verdana" w:eastAsia="Verdana" w:cs="Verdana"/>
                <w:sz w:val="20"/>
                <w:szCs w:val="20"/>
                <w:lang w:val="en-GB" w:bidi="en-GB"/>
              </w:rPr>
              <w:t xml:space="preserve">  Assessment methods for the intended learning outcomes:</w:t>
            </w:r>
          </w:p>
          <w:p w:rsidRPr="00EA5600" w:rsidR="00E42360" w:rsidP="00E42360" w:rsidRDefault="00CB3F61" w14:paraId="6905C352" w14:textId="576891B1">
            <w:pPr>
              <w:spacing w:after="0" w:line="240" w:lineRule="auto"/>
              <w:rPr>
                <w:rFonts w:ascii="Verdana" w:hAnsi="Verdana"/>
                <w:bCs/>
                <w:sz w:val="20"/>
                <w:szCs w:val="20"/>
                <w:lang w:val="en-US"/>
              </w:rPr>
            </w:pPr>
            <w:r w:rsidRPr="00EA5600">
              <w:rPr>
                <w:rFonts w:ascii="Verdana" w:hAnsi="Verdana"/>
                <w:sz w:val="20"/>
                <w:szCs w:val="20"/>
                <w:lang w:val="en-US"/>
              </w:rPr>
              <w:t xml:space="preserve">- written or oral exam </w:t>
            </w:r>
            <w:r w:rsidRPr="00EA5600">
              <w:rPr>
                <w:rFonts w:ascii="Verdana" w:hAnsi="Verdana"/>
                <w:bCs/>
                <w:sz w:val="20"/>
                <w:szCs w:val="20"/>
                <w:lang w:val="en-US"/>
              </w:rPr>
              <w:t>K2_W01, K2_W04, K2_W07</w:t>
            </w:r>
          </w:p>
          <w:p w:rsidRPr="00EA5600" w:rsidR="00F94A6D" w:rsidP="00A97417" w:rsidRDefault="00CB3F61" w14:paraId="64208B33" w14:textId="7C2E4E80">
            <w:pPr>
              <w:spacing w:after="0" w:line="240" w:lineRule="auto"/>
              <w:rPr>
                <w:rFonts w:ascii="Verdana" w:hAnsi="Verdana"/>
                <w:bCs/>
                <w:sz w:val="20"/>
                <w:szCs w:val="20"/>
              </w:rPr>
            </w:pPr>
            <w:r w:rsidRPr="00EA5600">
              <w:rPr>
                <w:rFonts w:ascii="Verdana" w:hAnsi="Verdana"/>
                <w:sz w:val="20"/>
                <w:szCs w:val="20"/>
              </w:rPr>
              <w:t xml:space="preserve">- </w:t>
            </w:r>
            <w:proofErr w:type="spellStart"/>
            <w:r w:rsidRPr="00EA5600">
              <w:rPr>
                <w:rFonts w:ascii="Verdana" w:hAnsi="Verdana"/>
                <w:sz w:val="20"/>
                <w:szCs w:val="20"/>
              </w:rPr>
              <w:t>written</w:t>
            </w:r>
            <w:proofErr w:type="spellEnd"/>
            <w:r w:rsidRPr="00EA5600">
              <w:rPr>
                <w:rFonts w:ascii="Verdana" w:hAnsi="Verdana"/>
                <w:sz w:val="20"/>
                <w:szCs w:val="20"/>
              </w:rPr>
              <w:t xml:space="preserve"> report </w:t>
            </w:r>
            <w:r w:rsidRPr="00EA5600">
              <w:rPr>
                <w:rFonts w:ascii="Verdana" w:hAnsi="Verdana"/>
                <w:bCs/>
                <w:sz w:val="20"/>
                <w:szCs w:val="20"/>
              </w:rPr>
              <w:t>K2_W01, K2_W04, K2_W07, K2_U01, K2_U03, K2_U05</w:t>
            </w:r>
          </w:p>
        </w:tc>
      </w:tr>
      <w:tr w:rsidRPr="00AE200C" w:rsidR="00EA5600" w:rsidTr="70950BE9" w14:paraId="3569FC46" w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56E55FE1"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B56D1C" w:rsidP="00CB3F61" w:rsidRDefault="00F94A6D" w14:paraId="17AD8FF3" w14:textId="75C965D5">
            <w:pPr>
              <w:spacing w:after="120" w:line="240" w:lineRule="auto"/>
              <w:rPr>
                <w:rFonts w:ascii="Verdana" w:hAnsi="Verdana" w:eastAsia="Verdana" w:cs="Verdana"/>
                <w:sz w:val="20"/>
                <w:szCs w:val="20"/>
                <w:lang w:val="en-GB" w:bidi="en-GB"/>
              </w:rPr>
            </w:pPr>
            <w:r w:rsidRPr="00EA5600">
              <w:rPr>
                <w:rFonts w:ascii="Verdana" w:hAnsi="Verdana" w:eastAsia="Verdana" w:cs="Verdana"/>
                <w:sz w:val="20"/>
                <w:szCs w:val="20"/>
                <w:lang w:val="en-GB" w:bidi="en-GB"/>
              </w:rPr>
              <w:t>Credit requirements for individual components of the course/module:</w:t>
            </w:r>
          </w:p>
          <w:p w:rsidRPr="00EA5600" w:rsidR="00044D9A" w:rsidP="005A6CA6" w:rsidRDefault="00CB3F61" w14:paraId="4DF5AE8B" w14:textId="52B01C4B">
            <w:pPr>
              <w:spacing w:after="0" w:line="240" w:lineRule="auto"/>
              <w:rPr>
                <w:rFonts w:ascii="Verdana" w:hAnsi="Verdana"/>
                <w:sz w:val="20"/>
                <w:szCs w:val="20"/>
                <w:lang w:val="en-GB"/>
              </w:rPr>
            </w:pPr>
            <w:r w:rsidRPr="00EA5600">
              <w:rPr>
                <w:rFonts w:ascii="Verdana" w:hAnsi="Verdana" w:eastAsia="Verdana" w:cs="Verdana"/>
                <w:sz w:val="20"/>
                <w:szCs w:val="20"/>
                <w:lang w:val="en-GB" w:bidi="en-GB"/>
              </w:rPr>
              <w:t>- writing a class report</w:t>
            </w:r>
          </w:p>
          <w:p w:rsidRPr="00EA5600" w:rsidR="00493690" w:rsidP="00493690" w:rsidRDefault="00493690" w14:paraId="0B757DDB" w14:textId="08296AE6">
            <w:pPr>
              <w:spacing w:after="0" w:line="240" w:lineRule="auto"/>
              <w:rPr>
                <w:rFonts w:ascii="Verdana" w:hAnsi="Verdana"/>
                <w:sz w:val="20"/>
                <w:szCs w:val="20"/>
                <w:lang w:val="en-GB"/>
              </w:rPr>
            </w:pPr>
            <w:r w:rsidRPr="70950BE9" w:rsidR="00CB3F61">
              <w:rPr>
                <w:rFonts w:ascii="Verdana" w:hAnsi="Verdana" w:eastAsia="Verdana" w:cs="Verdana"/>
                <w:sz w:val="20"/>
                <w:szCs w:val="20"/>
                <w:lang w:val="en-GB" w:bidi="en-GB"/>
              </w:rPr>
              <w:t>- exam (written or oral)</w:t>
            </w:r>
          </w:p>
        </w:tc>
      </w:tr>
      <w:tr w:rsidRPr="00EA5600" w:rsidR="00EA5600" w:rsidTr="70950BE9" w14:paraId="3344704D" w14:textId="77777777">
        <w:trPr>
          <w:trHeight w:val="22"/>
        </w:trPr>
        <w:tc>
          <w:tcPr>
            <w:tcW w:w="487" w:type="dxa"/>
            <w:vMerge w:val="restart"/>
            <w:tcBorders>
              <w:top w:val="single" w:color="auto" w:sz="4" w:space="0"/>
              <w:left w:val="single" w:color="auto" w:sz="4" w:space="0"/>
              <w:bottom w:val="single" w:color="auto" w:sz="4" w:space="0"/>
              <w:right w:val="single" w:color="auto" w:sz="4" w:space="0"/>
            </w:tcBorders>
            <w:tcMar/>
          </w:tcPr>
          <w:p w:rsidRPr="00EA5600" w:rsidR="00F94A6D" w:rsidP="00F94A6D" w:rsidRDefault="00F94A6D" w14:paraId="3DFFC85F"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18B6AE2B" w14:textId="77777777">
            <w:pPr>
              <w:spacing w:after="120" w:line="240" w:lineRule="auto"/>
              <w:rPr>
                <w:rFonts w:ascii="Verdana" w:hAnsi="Verdana"/>
                <w:sz w:val="20"/>
                <w:szCs w:val="20"/>
              </w:rPr>
            </w:pPr>
            <w:r w:rsidRPr="00EA5600">
              <w:rPr>
                <w:rFonts w:ascii="Verdana" w:hAnsi="Verdana" w:eastAsia="Verdana" w:cs="Verdana"/>
                <w:sz w:val="20"/>
                <w:szCs w:val="20"/>
                <w:lang w:val="en-GB" w:bidi="en-GB"/>
              </w:rPr>
              <w:t>Total student effort</w:t>
            </w:r>
          </w:p>
        </w:tc>
      </w:tr>
      <w:tr w:rsidRPr="00AE200C" w:rsidR="00EA5600" w:rsidTr="70950BE9" w14:paraId="1737D289" w14:textId="77777777">
        <w:trPr>
          <w:trHeight w:val="26"/>
        </w:trPr>
        <w:tc>
          <w:tcPr>
            <w:tcW w:w="0" w:type="auto"/>
            <w:vMerge/>
            <w:tcBorders/>
            <w:tcMar/>
            <w:vAlign w:val="center"/>
          </w:tcPr>
          <w:p w:rsidRPr="00EA5600" w:rsidR="00F94A6D" w:rsidP="005A6CA6" w:rsidRDefault="00F94A6D" w14:paraId="63951B27"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6A3F978F" w14:textId="77777777">
            <w:pPr>
              <w:spacing w:after="120" w:line="240" w:lineRule="auto"/>
              <w:jc w:val="center"/>
              <w:rPr>
                <w:rFonts w:ascii="Verdana" w:hAnsi="Verdana"/>
                <w:sz w:val="20"/>
                <w:szCs w:val="20"/>
              </w:rPr>
            </w:pPr>
            <w:r w:rsidRPr="00EA5600">
              <w:rPr>
                <w:rFonts w:ascii="Verdana" w:hAnsi="Verdana" w:eastAsia="Verdana" w:cs="Verdana"/>
                <w:sz w:val="20"/>
                <w:szCs w:val="20"/>
                <w:lang w:val="en-GB" w:bidi="en-GB"/>
              </w:rPr>
              <w:t>form of student activities</w:t>
            </w:r>
          </w:p>
        </w:tc>
        <w:tc>
          <w:tcPr>
            <w:tcW w:w="4028" w:type="dxa"/>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24A63479" w14:textId="77777777">
            <w:pPr>
              <w:spacing w:after="120" w:line="240" w:lineRule="auto"/>
              <w:jc w:val="center"/>
              <w:rPr>
                <w:rFonts w:ascii="Verdana" w:hAnsi="Verdana"/>
                <w:sz w:val="20"/>
                <w:szCs w:val="20"/>
                <w:lang w:val="en-GB"/>
              </w:rPr>
            </w:pPr>
            <w:r w:rsidRPr="00EA5600">
              <w:rPr>
                <w:rFonts w:ascii="Verdana" w:hAnsi="Verdana" w:eastAsia="Verdana" w:cs="Verdana"/>
                <w:sz w:val="20"/>
                <w:szCs w:val="20"/>
                <w:lang w:val="en-GB" w:bidi="en-GB"/>
              </w:rPr>
              <w:t>number of hours for the implementation of activities</w:t>
            </w:r>
          </w:p>
        </w:tc>
      </w:tr>
      <w:tr w:rsidRPr="00EA5600" w:rsidR="00EA5600" w:rsidTr="70950BE9" w14:paraId="3E63B26D" w14:textId="77777777">
        <w:trPr>
          <w:trHeight w:val="90"/>
        </w:trPr>
        <w:tc>
          <w:tcPr>
            <w:tcW w:w="0" w:type="auto"/>
            <w:vMerge/>
            <w:tcBorders/>
            <w:tcMar/>
            <w:vAlign w:val="center"/>
          </w:tcPr>
          <w:p w:rsidRPr="00EA5600" w:rsidR="00F94A6D" w:rsidP="005A6CA6" w:rsidRDefault="00F94A6D" w14:paraId="53949DAC" w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0771A967" w14:textId="77777777">
            <w:pPr>
              <w:spacing w:after="0" w:line="240" w:lineRule="auto"/>
              <w:rPr>
                <w:rFonts w:ascii="Verdana" w:hAnsi="Verdana"/>
                <w:sz w:val="20"/>
                <w:szCs w:val="20"/>
                <w:lang w:val="en-GB"/>
              </w:rPr>
            </w:pPr>
            <w:r w:rsidRPr="00EA5600">
              <w:rPr>
                <w:rFonts w:ascii="Verdana" w:hAnsi="Verdana" w:eastAsia="Verdana" w:cs="Verdana"/>
                <w:sz w:val="20"/>
                <w:szCs w:val="20"/>
                <w:lang w:val="en-GB" w:bidi="en-GB"/>
              </w:rPr>
              <w:t>classes (according to the plan of studies) with a teacher/instructor:</w:t>
            </w:r>
          </w:p>
          <w:p w:rsidRPr="00EA5600" w:rsidR="00F94A6D" w:rsidP="005A6CA6" w:rsidRDefault="00F94A6D" w14:paraId="302072EF" w14:textId="705F51EC">
            <w:pPr>
              <w:spacing w:after="0" w:line="240" w:lineRule="auto"/>
              <w:rPr>
                <w:rFonts w:ascii="Verdana" w:hAnsi="Verdana" w:eastAsia="Verdana" w:cs="Verdana"/>
                <w:sz w:val="20"/>
                <w:szCs w:val="20"/>
                <w:lang w:val="en-GB" w:bidi="en-GB"/>
              </w:rPr>
            </w:pPr>
            <w:r w:rsidRPr="00EA5600">
              <w:rPr>
                <w:rFonts w:ascii="Verdana" w:hAnsi="Verdana" w:eastAsia="Verdana" w:cs="Verdana"/>
                <w:sz w:val="20"/>
                <w:szCs w:val="20"/>
                <w:lang w:val="en-GB" w:bidi="en-GB"/>
              </w:rPr>
              <w:t>- lectures:</w:t>
            </w:r>
            <w:r w:rsidRPr="00EA5600" w:rsidR="00116F2E">
              <w:rPr>
                <w:rFonts w:ascii="Verdana" w:hAnsi="Verdana" w:eastAsia="Verdana" w:cs="Verdana"/>
                <w:sz w:val="20"/>
                <w:szCs w:val="20"/>
                <w:lang w:val="en-GB" w:bidi="en-GB"/>
              </w:rPr>
              <w:t xml:space="preserve"> </w:t>
            </w:r>
            <w:r w:rsidRPr="00EA5600" w:rsidR="00603225">
              <w:rPr>
                <w:rFonts w:ascii="Verdana" w:hAnsi="Verdana" w:eastAsia="Verdana" w:cs="Verdana"/>
                <w:sz w:val="20"/>
                <w:szCs w:val="20"/>
                <w:lang w:val="en-GB" w:bidi="en-GB"/>
              </w:rPr>
              <w:t>16</w:t>
            </w:r>
          </w:p>
          <w:p w:rsidRPr="00EA5600" w:rsidR="00603225" w:rsidP="005A6CA6" w:rsidRDefault="00116F2E" w14:paraId="3EACD601" w14:textId="77777777">
            <w:pPr>
              <w:spacing w:after="0" w:line="240" w:lineRule="auto"/>
              <w:rPr>
                <w:rFonts w:ascii="Verdana" w:hAnsi="Verdana" w:eastAsia="Verdana" w:cs="Verdana"/>
                <w:sz w:val="20"/>
                <w:szCs w:val="20"/>
                <w:lang w:val="en-GB" w:bidi="en-GB"/>
              </w:rPr>
            </w:pPr>
            <w:r w:rsidRPr="00EA5600">
              <w:rPr>
                <w:rFonts w:ascii="Verdana" w:hAnsi="Verdana" w:eastAsia="Verdana" w:cs="Verdana"/>
                <w:sz w:val="20"/>
                <w:szCs w:val="20"/>
                <w:lang w:val="en-GB" w:bidi="en-GB"/>
              </w:rPr>
              <w:t>- classes: 1</w:t>
            </w:r>
            <w:r w:rsidRPr="00EA5600" w:rsidR="00603225">
              <w:rPr>
                <w:rFonts w:ascii="Verdana" w:hAnsi="Verdana" w:eastAsia="Verdana" w:cs="Verdana"/>
                <w:sz w:val="20"/>
                <w:szCs w:val="20"/>
                <w:lang w:val="en-GB" w:bidi="en-GB"/>
              </w:rPr>
              <w:t>6</w:t>
            </w:r>
          </w:p>
          <w:p w:rsidRPr="00EA5600" w:rsidR="00116F2E" w:rsidP="005A6CA6" w:rsidRDefault="00603225" w14:paraId="4140CE8C" w14:textId="13D6B117">
            <w:pPr>
              <w:spacing w:after="0" w:line="240" w:lineRule="auto"/>
              <w:rPr>
                <w:rFonts w:ascii="Verdana" w:hAnsi="Verdana" w:eastAsia="Verdana" w:cs="Verdana"/>
                <w:sz w:val="20"/>
                <w:szCs w:val="20"/>
                <w:lang w:val="en-GB" w:bidi="en-GB"/>
              </w:rPr>
            </w:pPr>
            <w:r w:rsidRPr="00EA5600">
              <w:rPr>
                <w:rFonts w:ascii="Verdana" w:hAnsi="Verdana" w:eastAsia="Verdana" w:cs="Verdana"/>
                <w:sz w:val="20"/>
                <w:szCs w:val="20"/>
                <w:lang w:val="en-GB" w:bidi="en-GB"/>
              </w:rPr>
              <w:t>- field classes: 12</w:t>
            </w:r>
          </w:p>
          <w:p w:rsidRPr="00EA5600" w:rsidR="00116F2E" w:rsidP="005A6CA6" w:rsidRDefault="00EA5600" w14:paraId="2E7C86B2" w14:textId="293BEE2B">
            <w:pPr>
              <w:spacing w:after="0" w:line="240" w:lineRule="auto"/>
              <w:rPr>
                <w:rFonts w:ascii="Verdana" w:hAnsi="Verdana"/>
                <w:sz w:val="20"/>
                <w:szCs w:val="20"/>
                <w:lang w:val="en-US"/>
              </w:rPr>
            </w:pPr>
            <w:r>
              <w:rPr>
                <w:rFonts w:ascii="Verdana" w:hAnsi="Verdana" w:eastAsia="Verdana" w:cs="Verdana"/>
                <w:sz w:val="20"/>
                <w:szCs w:val="20"/>
                <w:lang w:val="en-GB" w:bidi="en-GB"/>
              </w:rPr>
              <w:t>- consultations: 6</w:t>
            </w:r>
          </w:p>
        </w:tc>
        <w:tc>
          <w:tcPr>
            <w:tcW w:w="4028" w:type="dxa"/>
            <w:tcBorders>
              <w:top w:val="single" w:color="auto" w:sz="4" w:space="0"/>
              <w:left w:val="single" w:color="auto" w:sz="4" w:space="0"/>
              <w:bottom w:val="single" w:color="auto" w:sz="4" w:space="0"/>
              <w:right w:val="single" w:color="auto" w:sz="4" w:space="0"/>
            </w:tcBorders>
            <w:tcMar/>
            <w:vAlign w:val="center"/>
          </w:tcPr>
          <w:p w:rsidRPr="00EA5600" w:rsidR="00F94A6D" w:rsidP="00116F2E" w:rsidRDefault="00116F2E" w14:paraId="7A482FEE" w14:textId="2CF3FD77">
            <w:pPr>
              <w:spacing w:after="120" w:line="240" w:lineRule="auto"/>
              <w:jc w:val="center"/>
              <w:rPr>
                <w:rFonts w:ascii="Verdana" w:hAnsi="Verdana"/>
                <w:sz w:val="20"/>
                <w:szCs w:val="20"/>
              </w:rPr>
            </w:pPr>
            <w:r w:rsidRPr="00EA5600">
              <w:rPr>
                <w:rFonts w:ascii="Verdana" w:hAnsi="Verdana"/>
                <w:sz w:val="20"/>
                <w:szCs w:val="20"/>
              </w:rPr>
              <w:t>50</w:t>
            </w:r>
          </w:p>
        </w:tc>
      </w:tr>
      <w:tr w:rsidRPr="00EA5600" w:rsidR="00EA5600" w:rsidTr="70950BE9" w14:paraId="4E8BA00A" w14:textId="77777777">
        <w:trPr>
          <w:trHeight w:val="104"/>
        </w:trPr>
        <w:tc>
          <w:tcPr>
            <w:tcW w:w="0" w:type="auto"/>
            <w:vMerge/>
            <w:tcBorders/>
            <w:tcMar/>
            <w:vAlign w:val="center"/>
          </w:tcPr>
          <w:p w:rsidRPr="00EA5600" w:rsidR="00F94A6D" w:rsidP="005A6CA6" w:rsidRDefault="00F94A6D" w14:paraId="11C0C7E8"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2BC1CDA0" w14:textId="77777777">
            <w:pPr>
              <w:spacing w:after="0" w:line="240" w:lineRule="auto"/>
              <w:jc w:val="both"/>
              <w:rPr>
                <w:rFonts w:ascii="Verdana" w:hAnsi="Verdana"/>
                <w:sz w:val="20"/>
                <w:szCs w:val="20"/>
                <w:lang w:val="en-GB"/>
              </w:rPr>
            </w:pPr>
            <w:r w:rsidRPr="00EA5600">
              <w:rPr>
                <w:rFonts w:ascii="Verdana" w:hAnsi="Verdana" w:eastAsia="Verdana" w:cs="Verdana"/>
                <w:sz w:val="20"/>
                <w:szCs w:val="20"/>
                <w:lang w:val="en-GB" w:bidi="en-GB"/>
              </w:rPr>
              <w:t>student's own work (including group-work) such as:</w:t>
            </w:r>
          </w:p>
          <w:p w:rsidRPr="00EA5600" w:rsidR="00F94A6D" w:rsidP="005A6CA6" w:rsidRDefault="00F94A6D" w14:paraId="44FA2B65" w14:textId="3F315B91">
            <w:pPr>
              <w:spacing w:after="0" w:line="240" w:lineRule="auto"/>
              <w:jc w:val="both"/>
              <w:rPr>
                <w:rFonts w:ascii="Verdana" w:hAnsi="Verdana"/>
                <w:sz w:val="20"/>
                <w:szCs w:val="20"/>
                <w:lang w:val="en-GB"/>
              </w:rPr>
            </w:pPr>
            <w:r w:rsidRPr="00EA5600">
              <w:rPr>
                <w:rFonts w:ascii="Verdana" w:hAnsi="Verdana" w:eastAsia="Verdana" w:cs="Verdana"/>
                <w:sz w:val="20"/>
                <w:szCs w:val="20"/>
                <w:lang w:val="en-GB" w:bidi="en-GB"/>
              </w:rPr>
              <w:t>- being prepared for classes:</w:t>
            </w:r>
            <w:r w:rsidRPr="00EA5600" w:rsidR="00116F2E">
              <w:rPr>
                <w:rFonts w:ascii="Verdana" w:hAnsi="Verdana" w:eastAsia="Verdana" w:cs="Verdana"/>
                <w:sz w:val="20"/>
                <w:szCs w:val="20"/>
                <w:lang w:val="en-GB" w:bidi="en-GB"/>
              </w:rPr>
              <w:t xml:space="preserve"> 10</w:t>
            </w:r>
          </w:p>
          <w:p w:rsidRPr="00EA5600" w:rsidR="00F94A6D" w:rsidP="005A6CA6" w:rsidRDefault="00F94A6D" w14:paraId="4C5FAB57" w14:textId="36FCB7CF">
            <w:pPr>
              <w:spacing w:after="0" w:line="240" w:lineRule="auto"/>
              <w:jc w:val="both"/>
              <w:rPr>
                <w:rFonts w:ascii="Verdana" w:hAnsi="Verdana"/>
                <w:sz w:val="20"/>
                <w:szCs w:val="20"/>
                <w:lang w:val="en-GB"/>
              </w:rPr>
            </w:pPr>
            <w:r w:rsidRPr="00EA5600">
              <w:rPr>
                <w:rFonts w:ascii="Verdana" w:hAnsi="Verdana" w:eastAsia="Verdana" w:cs="Verdana"/>
                <w:sz w:val="20"/>
                <w:szCs w:val="20"/>
                <w:lang w:val="en-GB" w:bidi="en-GB"/>
              </w:rPr>
              <w:t>- reading the suggested literature:</w:t>
            </w:r>
            <w:r w:rsidRPr="00EA5600" w:rsidR="00116F2E">
              <w:rPr>
                <w:rFonts w:ascii="Verdana" w:hAnsi="Verdana" w:eastAsia="Verdana" w:cs="Verdana"/>
                <w:sz w:val="20"/>
                <w:szCs w:val="20"/>
                <w:lang w:val="en-GB" w:bidi="en-GB"/>
              </w:rPr>
              <w:t xml:space="preserve"> 20</w:t>
            </w:r>
          </w:p>
          <w:p w:rsidRPr="00EA5600" w:rsidR="00F94A6D" w:rsidP="00A97417" w:rsidRDefault="00F94A6D" w14:paraId="0D3D06CB" w14:textId="2F37A524">
            <w:pPr>
              <w:spacing w:after="0" w:line="240" w:lineRule="auto"/>
              <w:jc w:val="both"/>
              <w:rPr>
                <w:rFonts w:ascii="Verdana" w:hAnsi="Verdana"/>
                <w:sz w:val="20"/>
                <w:szCs w:val="20"/>
                <w:lang w:val="en-GB"/>
              </w:rPr>
            </w:pPr>
            <w:r w:rsidRPr="00EA5600">
              <w:rPr>
                <w:rFonts w:ascii="Verdana" w:hAnsi="Verdana" w:eastAsia="Verdana" w:cs="Verdana"/>
                <w:sz w:val="20"/>
                <w:szCs w:val="20"/>
                <w:lang w:val="en-GB" w:bidi="en-GB"/>
              </w:rPr>
              <w:t xml:space="preserve">- </w:t>
            </w:r>
            <w:r w:rsidRPr="00EA5600" w:rsidR="00CB3F61">
              <w:rPr>
                <w:rFonts w:ascii="Verdana" w:hAnsi="Verdana" w:eastAsia="Verdana" w:cs="Verdana"/>
                <w:sz w:val="20"/>
                <w:szCs w:val="20"/>
                <w:lang w:val="en-GB" w:bidi="en-GB"/>
              </w:rPr>
              <w:t>writing a class report</w:t>
            </w:r>
            <w:r w:rsidRPr="00EA5600">
              <w:rPr>
                <w:rFonts w:ascii="Verdana" w:hAnsi="Verdana" w:eastAsia="Verdana" w:cs="Verdana"/>
                <w:sz w:val="20"/>
                <w:szCs w:val="20"/>
                <w:lang w:val="en-GB" w:bidi="en-GB"/>
              </w:rPr>
              <w:t>:</w:t>
            </w:r>
            <w:r w:rsidRPr="00EA5600" w:rsidR="00116F2E">
              <w:rPr>
                <w:rFonts w:ascii="Verdana" w:hAnsi="Verdana" w:eastAsia="Verdana" w:cs="Verdana"/>
                <w:sz w:val="20"/>
                <w:szCs w:val="20"/>
                <w:lang w:val="en-GB" w:bidi="en-GB"/>
              </w:rPr>
              <w:t xml:space="preserve"> 20</w:t>
            </w:r>
          </w:p>
        </w:tc>
        <w:tc>
          <w:tcPr>
            <w:tcW w:w="4028" w:type="dxa"/>
            <w:tcBorders>
              <w:top w:val="single" w:color="auto" w:sz="4" w:space="0"/>
              <w:left w:val="single" w:color="auto" w:sz="4" w:space="0"/>
              <w:bottom w:val="single" w:color="auto" w:sz="4" w:space="0"/>
              <w:right w:val="single" w:color="auto" w:sz="4" w:space="0"/>
            </w:tcBorders>
            <w:tcMar/>
            <w:vAlign w:val="center"/>
          </w:tcPr>
          <w:p w:rsidRPr="00EA5600" w:rsidR="00F94A6D" w:rsidP="00A97417" w:rsidRDefault="00116F2E" w14:paraId="793A5995" w14:textId="7E9C5D27">
            <w:pPr>
              <w:spacing w:after="120" w:line="240" w:lineRule="auto"/>
              <w:jc w:val="center"/>
              <w:rPr>
                <w:rFonts w:ascii="Verdana" w:hAnsi="Verdana"/>
                <w:sz w:val="20"/>
                <w:szCs w:val="20"/>
                <w:lang w:val="en-GB"/>
              </w:rPr>
            </w:pPr>
            <w:r w:rsidRPr="00EA5600">
              <w:rPr>
                <w:rFonts w:ascii="Verdana" w:hAnsi="Verdana"/>
                <w:sz w:val="20"/>
                <w:szCs w:val="20"/>
                <w:lang w:val="en-GB"/>
              </w:rPr>
              <w:t>50</w:t>
            </w:r>
          </w:p>
        </w:tc>
      </w:tr>
      <w:tr w:rsidRPr="00EA5600" w:rsidR="00EA5600" w:rsidTr="70950BE9" w14:paraId="0BFEBE8B" w14:textId="77777777">
        <w:trPr>
          <w:trHeight w:val="21"/>
        </w:trPr>
        <w:tc>
          <w:tcPr>
            <w:tcW w:w="0" w:type="auto"/>
            <w:vMerge/>
            <w:tcBorders/>
            <w:tcMar/>
            <w:vAlign w:val="center"/>
          </w:tcPr>
          <w:p w:rsidRPr="00EA5600" w:rsidR="00F94A6D" w:rsidP="005A6CA6" w:rsidRDefault="00F94A6D" w14:paraId="5D8783A9" w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32D2D70B" w14:textId="77777777">
            <w:pPr>
              <w:spacing w:after="120" w:line="240" w:lineRule="auto"/>
              <w:jc w:val="both"/>
              <w:rPr>
                <w:rFonts w:ascii="Verdana" w:hAnsi="Verdana"/>
                <w:sz w:val="20"/>
                <w:szCs w:val="20"/>
              </w:rPr>
            </w:pPr>
            <w:r w:rsidRPr="00EA5600">
              <w:rPr>
                <w:rFonts w:ascii="Verdana" w:hAnsi="Verdana" w:eastAsia="Verdana" w:cs="Verdana"/>
                <w:sz w:val="20"/>
                <w:szCs w:val="20"/>
                <w:lang w:val="en-GB" w:bidi="en-GB"/>
              </w:rPr>
              <w:t>Total number of hours</w:t>
            </w:r>
          </w:p>
        </w:tc>
        <w:tc>
          <w:tcPr>
            <w:tcW w:w="4028" w:type="dxa"/>
            <w:tcBorders>
              <w:top w:val="single" w:color="auto" w:sz="4" w:space="0"/>
              <w:left w:val="single" w:color="auto" w:sz="4" w:space="0"/>
              <w:bottom w:val="single" w:color="auto" w:sz="4" w:space="0"/>
              <w:right w:val="single" w:color="auto" w:sz="4" w:space="0"/>
            </w:tcBorders>
            <w:tcMar/>
            <w:vAlign w:val="center"/>
          </w:tcPr>
          <w:p w:rsidRPr="00EA5600" w:rsidR="00F94A6D" w:rsidP="00A97417" w:rsidRDefault="00116F2E" w14:paraId="5D908302" w14:textId="72AEAAB5">
            <w:pPr>
              <w:spacing w:after="120" w:line="240" w:lineRule="auto"/>
              <w:jc w:val="center"/>
              <w:rPr>
                <w:rFonts w:ascii="Verdana" w:hAnsi="Verdana"/>
                <w:sz w:val="20"/>
                <w:szCs w:val="20"/>
              </w:rPr>
            </w:pPr>
            <w:r w:rsidRPr="00EA5600">
              <w:rPr>
                <w:rFonts w:ascii="Verdana" w:hAnsi="Verdana"/>
                <w:sz w:val="20"/>
                <w:szCs w:val="20"/>
              </w:rPr>
              <w:t>100</w:t>
            </w:r>
          </w:p>
        </w:tc>
      </w:tr>
      <w:tr w:rsidRPr="00EA5600" w:rsidR="00EA5600" w:rsidTr="70950BE9" w14:paraId="525D58DF" w14:textId="77777777">
        <w:trPr>
          <w:trHeight w:val="26"/>
        </w:trPr>
        <w:tc>
          <w:tcPr>
            <w:tcW w:w="0" w:type="auto"/>
            <w:vMerge/>
            <w:tcBorders/>
            <w:tcMar/>
            <w:vAlign w:val="center"/>
          </w:tcPr>
          <w:p w:rsidRPr="00EA5600" w:rsidR="00F94A6D" w:rsidP="005A6CA6" w:rsidRDefault="00F94A6D" w14:paraId="46E093AB"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EA5600" w:rsidR="00F94A6D" w:rsidP="005A6CA6" w:rsidRDefault="00F94A6D" w14:paraId="308DD14D" w14:textId="77777777">
            <w:pPr>
              <w:spacing w:after="120" w:line="240" w:lineRule="auto"/>
              <w:jc w:val="both"/>
              <w:rPr>
                <w:rFonts w:ascii="Verdana" w:hAnsi="Verdana"/>
                <w:sz w:val="20"/>
                <w:szCs w:val="20"/>
              </w:rPr>
            </w:pPr>
            <w:r w:rsidRPr="00EA5600">
              <w:rPr>
                <w:rFonts w:ascii="Verdana" w:hAnsi="Verdana" w:eastAsia="Verdana" w:cs="Verdana"/>
                <w:sz w:val="20"/>
                <w:szCs w:val="20"/>
                <w:lang w:val="en-GB" w:bidi="en-GB"/>
              </w:rPr>
              <w:t>Number of ECTS credits</w:t>
            </w:r>
          </w:p>
        </w:tc>
        <w:tc>
          <w:tcPr>
            <w:tcW w:w="4028" w:type="dxa"/>
            <w:tcBorders>
              <w:top w:val="single" w:color="auto" w:sz="4" w:space="0"/>
              <w:left w:val="single" w:color="auto" w:sz="4" w:space="0"/>
              <w:bottom w:val="single" w:color="auto" w:sz="4" w:space="0"/>
              <w:right w:val="single" w:color="auto" w:sz="4" w:space="0"/>
            </w:tcBorders>
            <w:tcMar/>
            <w:vAlign w:val="center"/>
          </w:tcPr>
          <w:p w:rsidRPr="00EA5600" w:rsidR="00F94A6D" w:rsidP="00A97417" w:rsidRDefault="00116F2E" w14:paraId="4BA34A11" w14:textId="78825F08">
            <w:pPr>
              <w:spacing w:after="120" w:line="240" w:lineRule="auto"/>
              <w:jc w:val="center"/>
              <w:rPr>
                <w:rFonts w:ascii="Verdana" w:hAnsi="Verdana"/>
                <w:sz w:val="20"/>
                <w:szCs w:val="20"/>
              </w:rPr>
            </w:pPr>
            <w:r w:rsidRPr="00EA5600">
              <w:rPr>
                <w:rFonts w:ascii="Verdana" w:hAnsi="Verdana"/>
                <w:sz w:val="20"/>
                <w:szCs w:val="20"/>
              </w:rPr>
              <w:t>4</w:t>
            </w:r>
          </w:p>
        </w:tc>
      </w:tr>
    </w:tbl>
    <w:p w:rsidR="00F94A6D" w:rsidP="00F94A6D" w:rsidRDefault="00F94A6D" w14:paraId="62275606" w14:textId="77777777">
      <w:pPr>
        <w:spacing w:after="0" w:line="240" w:lineRule="auto"/>
        <w:rPr>
          <w:rFonts w:ascii="Verdana" w:hAnsi="Verdana"/>
          <w:sz w:val="20"/>
          <w:szCs w:val="20"/>
        </w:rPr>
      </w:pPr>
    </w:p>
    <w:p w:rsidR="00F94A6D" w:rsidP="00F94A6D" w:rsidRDefault="00F94A6D" w14:paraId="1A1C1D6B" w14:textId="77777777">
      <w:pPr>
        <w:spacing w:after="0" w:line="240" w:lineRule="auto"/>
        <w:rPr>
          <w:rFonts w:ascii="Verdana" w:hAnsi="Verdana"/>
          <w:sz w:val="20"/>
          <w:szCs w:val="20"/>
        </w:rPr>
      </w:pPr>
    </w:p>
    <w:p w:rsidR="00F94A6D" w:rsidP="00F94A6D" w:rsidRDefault="00F94A6D" w14:paraId="43A1414D" w14:textId="77777777">
      <w:pPr>
        <w:spacing w:after="0" w:line="240" w:lineRule="auto"/>
        <w:rPr>
          <w:rFonts w:ascii="Verdana" w:hAnsi="Verdana"/>
          <w:sz w:val="20"/>
          <w:szCs w:val="20"/>
        </w:rPr>
      </w:pPr>
    </w:p>
    <w:p w:rsidR="00F94A6D" w:rsidP="00F94A6D" w:rsidRDefault="00F94A6D" w14:paraId="1C52FFFD" w14:textId="77777777"/>
    <w:p w:rsidR="00F94A6D" w:rsidP="00F94A6D" w:rsidRDefault="00F94A6D" w14:paraId="37335EA8" w14:textId="77777777"/>
    <w:p w:rsidR="007D2D65" w:rsidRDefault="00000000" w14:paraId="48C33364" w14:textId="77777777"/>
    <w:sectPr w:rsidR="007D2D6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4790356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6D"/>
    <w:rsid w:val="00044D9A"/>
    <w:rsid w:val="0007405B"/>
    <w:rsid w:val="00092492"/>
    <w:rsid w:val="00116F2E"/>
    <w:rsid w:val="00237E73"/>
    <w:rsid w:val="00273EF1"/>
    <w:rsid w:val="00317DDE"/>
    <w:rsid w:val="00346895"/>
    <w:rsid w:val="003E69EE"/>
    <w:rsid w:val="004053B5"/>
    <w:rsid w:val="0042673C"/>
    <w:rsid w:val="0044007A"/>
    <w:rsid w:val="004556E6"/>
    <w:rsid w:val="00493690"/>
    <w:rsid w:val="00523248"/>
    <w:rsid w:val="00577676"/>
    <w:rsid w:val="005B78DB"/>
    <w:rsid w:val="00603225"/>
    <w:rsid w:val="006556AA"/>
    <w:rsid w:val="006A06B2"/>
    <w:rsid w:val="006C46EC"/>
    <w:rsid w:val="00850F04"/>
    <w:rsid w:val="008B30F8"/>
    <w:rsid w:val="00906AD6"/>
    <w:rsid w:val="0093315F"/>
    <w:rsid w:val="0099524F"/>
    <w:rsid w:val="00A66E97"/>
    <w:rsid w:val="00A97417"/>
    <w:rsid w:val="00AE200C"/>
    <w:rsid w:val="00AF74FB"/>
    <w:rsid w:val="00B56D1C"/>
    <w:rsid w:val="00BB1CBF"/>
    <w:rsid w:val="00C04E3A"/>
    <w:rsid w:val="00C0519E"/>
    <w:rsid w:val="00C22864"/>
    <w:rsid w:val="00C6323D"/>
    <w:rsid w:val="00C81D79"/>
    <w:rsid w:val="00CB0FC9"/>
    <w:rsid w:val="00CB3F61"/>
    <w:rsid w:val="00CC3CE1"/>
    <w:rsid w:val="00CC532D"/>
    <w:rsid w:val="00D64DC7"/>
    <w:rsid w:val="00D65D15"/>
    <w:rsid w:val="00E42360"/>
    <w:rsid w:val="00E47AFA"/>
    <w:rsid w:val="00E9320B"/>
    <w:rsid w:val="00EA5600"/>
    <w:rsid w:val="00F042A5"/>
    <w:rsid w:val="00F111A2"/>
    <w:rsid w:val="00F420C0"/>
    <w:rsid w:val="00F94A6D"/>
    <w:rsid w:val="3640F858"/>
    <w:rsid w:val="3CE83FD0"/>
    <w:rsid w:val="405B3A7B"/>
    <w:rsid w:val="70950B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72C9C"/>
  <w15:docId w15:val="{482B948C-750C-40EE-829C-3EF29772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F94A6D"/>
    <w:pPr>
      <w:spacing w:line="256" w:lineRule="auto"/>
    </w:p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shorttext" w:customStyle="1">
    <w:name w:val="short_text"/>
    <w:basedOn w:val="Domylnaczcionkaakapitu"/>
    <w:rsid w:val="00D65D15"/>
  </w:style>
  <w:style w:type="character" w:styleId="Odwoaniedokomentarza">
    <w:name w:val="annotation reference"/>
    <w:basedOn w:val="Domylnaczcionkaakapitu"/>
    <w:uiPriority w:val="99"/>
    <w:semiHidden/>
    <w:unhideWhenUsed/>
    <w:rsid w:val="00E42360"/>
    <w:rPr>
      <w:sz w:val="16"/>
      <w:szCs w:val="16"/>
    </w:rPr>
  </w:style>
  <w:style w:type="paragraph" w:styleId="Tekstkomentarza">
    <w:name w:val="annotation text"/>
    <w:basedOn w:val="Normalny"/>
    <w:link w:val="TekstkomentarzaZnak"/>
    <w:uiPriority w:val="99"/>
    <w:semiHidden/>
    <w:unhideWhenUsed/>
    <w:rsid w:val="00E42360"/>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E42360"/>
    <w:rPr>
      <w:sz w:val="20"/>
      <w:szCs w:val="20"/>
    </w:rPr>
  </w:style>
  <w:style w:type="paragraph" w:styleId="Tematkomentarza">
    <w:name w:val="annotation subject"/>
    <w:basedOn w:val="Tekstkomentarza"/>
    <w:next w:val="Tekstkomentarza"/>
    <w:link w:val="TematkomentarzaZnak"/>
    <w:uiPriority w:val="99"/>
    <w:semiHidden/>
    <w:unhideWhenUsed/>
    <w:rsid w:val="00E42360"/>
    <w:rPr>
      <w:b/>
      <w:bCs/>
    </w:rPr>
  </w:style>
  <w:style w:type="character" w:styleId="TematkomentarzaZnak" w:customStyle="1">
    <w:name w:val="Temat komentarza Znak"/>
    <w:basedOn w:val="TekstkomentarzaZnak"/>
    <w:link w:val="Tematkomentarza"/>
    <w:uiPriority w:val="99"/>
    <w:semiHidden/>
    <w:rsid w:val="00E42360"/>
    <w:rPr>
      <w:b/>
      <w:bCs/>
      <w:sz w:val="20"/>
      <w:szCs w:val="20"/>
    </w:rPr>
  </w:style>
  <w:style w:type="paragraph" w:styleId="Tekstdymka">
    <w:name w:val="Balloon Text"/>
    <w:basedOn w:val="Normalny"/>
    <w:link w:val="TekstdymkaZnak"/>
    <w:uiPriority w:val="99"/>
    <w:semiHidden/>
    <w:unhideWhenUsed/>
    <w:rsid w:val="00E42360"/>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E42360"/>
    <w:rPr>
      <w:rFonts w:ascii="Segoe UI" w:hAnsi="Segoe UI" w:cs="Segoe UI"/>
      <w:sz w:val="18"/>
      <w:szCs w:val="18"/>
    </w:rPr>
  </w:style>
  <w:style w:type="paragraph" w:styleId="Poprawka">
    <w:name w:val="Revision"/>
    <w:hidden/>
    <w:uiPriority w:val="99"/>
    <w:semiHidden/>
    <w:rsid w:val="00273E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Joanna Prochorowicz</dc:creator>
  <lastModifiedBy>Stanisław Burliga</lastModifiedBy>
  <revision>4</revision>
  <dcterms:created xsi:type="dcterms:W3CDTF">2019-05-04T07:50:00.0000000Z</dcterms:created>
  <dcterms:modified xsi:type="dcterms:W3CDTF">2023-09-21T07:50:42.4478644Z</dcterms:modified>
</coreProperties>
</file>