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5B8E" w:rsidRDefault="00F65B8E" w:rsidP="00F65B8E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:rsidR="00F65B8E" w:rsidRDefault="00F65B8E" w:rsidP="00F65B8E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>
        <w:rPr>
          <w:rFonts w:ascii="Verdana" w:hAnsi="Verdana"/>
          <w:b/>
          <w:sz w:val="16"/>
          <w:szCs w:val="20"/>
        </w:rPr>
        <w:t>ZARZĄDZENIA Nr 21/2019</w:t>
      </w:r>
      <w:r>
        <w:rPr>
          <w:rFonts w:ascii="Verdana" w:hAnsi="Verdana"/>
          <w:sz w:val="16"/>
          <w:szCs w:val="20"/>
        </w:rPr>
        <w:t xml:space="preserve"> </w:t>
      </w:r>
    </w:p>
    <w:p w:rsidR="008E7503" w:rsidRPr="006C05AD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6C05AD" w:rsidRDefault="008E7503" w:rsidP="008E7503">
      <w:pPr>
        <w:rPr>
          <w:rFonts w:ascii="Verdana" w:hAnsi="Verdana"/>
          <w:b/>
          <w:bCs/>
          <w:sz w:val="20"/>
          <w:szCs w:val="20"/>
        </w:rPr>
      </w:pPr>
      <w:r w:rsidRPr="006C05AD">
        <w:rPr>
          <w:rFonts w:ascii="Verdana" w:hAnsi="Verdana"/>
          <w:b/>
          <w:bCs/>
          <w:sz w:val="20"/>
          <w:szCs w:val="20"/>
        </w:rPr>
        <w:t>SYLABUS PRZEDMIOTU/MODUŁU ZAJĘĆ NA STUDIACH WYŻSZYCH/DOKTORANCKICH</w:t>
      </w:r>
    </w:p>
    <w:p w:rsidR="008E7503" w:rsidRPr="006C05A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5C34B5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C05AD" w:rsidRDefault="008E7503" w:rsidP="006C05A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C05AD" w:rsidRDefault="008E7503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E7503" w:rsidRPr="00F06FC6" w:rsidRDefault="005373C3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6C05AD">
              <w:rPr>
                <w:rFonts w:ascii="Verdana" w:hAnsi="Verdana"/>
                <w:sz w:val="20"/>
                <w:szCs w:val="20"/>
                <w:lang w:val="en-US"/>
              </w:rPr>
              <w:t>Bursztyn</w:t>
            </w:r>
            <w:proofErr w:type="spellEnd"/>
            <w:r w:rsidRPr="006C05A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05AD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proofErr w:type="spellEnd"/>
            <w:r w:rsidRPr="006C05A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05AD">
              <w:rPr>
                <w:rFonts w:ascii="Verdana" w:hAnsi="Verdana"/>
                <w:sz w:val="20"/>
                <w:szCs w:val="20"/>
                <w:lang w:val="en-US"/>
              </w:rPr>
              <w:t>inne</w:t>
            </w:r>
            <w:proofErr w:type="spellEnd"/>
            <w:r w:rsidRPr="006C05A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05AD">
              <w:rPr>
                <w:rFonts w:ascii="Verdana" w:hAnsi="Verdana"/>
                <w:sz w:val="20"/>
                <w:szCs w:val="20"/>
                <w:lang w:val="en-US"/>
              </w:rPr>
              <w:t>żywice</w:t>
            </w:r>
            <w:proofErr w:type="spellEnd"/>
            <w:r w:rsidRPr="006C05A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05AD">
              <w:rPr>
                <w:rFonts w:ascii="Verdana" w:hAnsi="Verdana"/>
                <w:sz w:val="20"/>
                <w:szCs w:val="20"/>
                <w:lang w:val="en-US"/>
              </w:rPr>
              <w:t>kopalne</w:t>
            </w:r>
            <w:proofErr w:type="spellEnd"/>
            <w:r w:rsidR="00F06FC6">
              <w:rPr>
                <w:rFonts w:ascii="Verdana" w:hAnsi="Verdana"/>
                <w:sz w:val="20"/>
                <w:szCs w:val="20"/>
                <w:lang w:val="en-US"/>
              </w:rPr>
              <w:t>/</w:t>
            </w:r>
            <w:r w:rsidRPr="006C05A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6C05AD">
              <w:rPr>
                <w:rFonts w:ascii="Verdana" w:hAnsi="Verdana"/>
                <w:bCs/>
                <w:color w:val="000000"/>
                <w:sz w:val="20"/>
                <w:szCs w:val="20"/>
                <w:lang w:val="en-US"/>
              </w:rPr>
              <w:t>Amber and other fossil resins</w:t>
            </w:r>
          </w:p>
        </w:tc>
      </w:tr>
      <w:tr w:rsidR="008E7503" w:rsidRPr="006C05A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C34B5" w:rsidRDefault="008E7503" w:rsidP="006C05A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C05AD" w:rsidRDefault="008E7503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6C05AD" w:rsidRDefault="00C8307B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6C05A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C05AD" w:rsidRDefault="008E7503" w:rsidP="006C05A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C05AD" w:rsidRDefault="008E7503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6C05AD" w:rsidRDefault="00C8307B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6C05A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C05AD" w:rsidRDefault="008E7503" w:rsidP="006C05A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C05AD" w:rsidRDefault="008E7503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6C05AD" w:rsidRDefault="00C8307B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5373C3" w:rsidRPr="006C05AD">
              <w:rPr>
                <w:rFonts w:ascii="Verdana" w:hAnsi="Verdana"/>
                <w:sz w:val="20"/>
                <w:szCs w:val="20"/>
              </w:rPr>
              <w:t xml:space="preserve"> Geologii Stratygraficznej</w:t>
            </w:r>
          </w:p>
        </w:tc>
      </w:tr>
      <w:tr w:rsidR="008E7503" w:rsidRPr="006C05A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C05AD" w:rsidRDefault="008E7503" w:rsidP="006C05A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C05AD" w:rsidRDefault="008E7503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6C05AD" w:rsidRDefault="00C8307B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6C05A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C05AD" w:rsidRDefault="008E7503" w:rsidP="006C05A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C05AD" w:rsidRDefault="008E7503" w:rsidP="006C05AD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6C05AD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6C05AD" w:rsidRDefault="00C8307B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6C05A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C05AD" w:rsidRDefault="008E7503" w:rsidP="006C05A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C05AD" w:rsidRDefault="008E7503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6C05AD" w:rsidRDefault="00C8307B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G</w:t>
            </w:r>
            <w:r w:rsidR="00C650FA" w:rsidRPr="006C05AD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6C05A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C05AD" w:rsidRDefault="008E7503" w:rsidP="006C05A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C05AD" w:rsidRDefault="008E7503" w:rsidP="006C05AD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6C05AD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8E7503" w:rsidRPr="006C05AD" w:rsidRDefault="00C8307B" w:rsidP="006C05A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6C05A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C05AD" w:rsidRDefault="008E7503" w:rsidP="006C05A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C05AD" w:rsidRDefault="008E7503" w:rsidP="006C05A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6C05A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6C05A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6C05AD" w:rsidRDefault="00C8307B" w:rsidP="00F06FC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I</w:t>
            </w:r>
            <w:r w:rsidR="00F06FC6">
              <w:rPr>
                <w:rFonts w:ascii="Verdana" w:hAnsi="Verdana"/>
                <w:sz w:val="20"/>
                <w:szCs w:val="20"/>
              </w:rPr>
              <w:t>/</w:t>
            </w:r>
            <w:r w:rsidRPr="006C05AD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6C05A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C05AD" w:rsidRDefault="008E7503" w:rsidP="006C05A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C05AD" w:rsidRDefault="008E7503" w:rsidP="006C05AD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6C05A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6C05AD" w:rsidRDefault="00F06FC6" w:rsidP="006C05A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C8307B" w:rsidRPr="006C05AD">
              <w:rPr>
                <w:rFonts w:ascii="Verdana" w:hAnsi="Verdana"/>
                <w:sz w:val="20"/>
                <w:szCs w:val="20"/>
              </w:rPr>
              <w:t>imowy</w:t>
            </w:r>
            <w:r w:rsidR="005373C3" w:rsidRPr="006C05AD">
              <w:rPr>
                <w:rFonts w:ascii="Verdana" w:hAnsi="Verdana"/>
                <w:sz w:val="20"/>
                <w:szCs w:val="20"/>
              </w:rPr>
              <w:t xml:space="preserve"> lub </w:t>
            </w:r>
            <w:r w:rsidR="00C8307B" w:rsidRPr="006C05AD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6C05A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C05AD" w:rsidRDefault="008E7503" w:rsidP="006C05A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C05AD" w:rsidRDefault="008E7503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6C05AD" w:rsidRDefault="00C8307B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5373C3" w:rsidRPr="006C05AD">
              <w:rPr>
                <w:rFonts w:ascii="Verdana" w:hAnsi="Verdana"/>
                <w:sz w:val="20"/>
                <w:szCs w:val="20"/>
              </w:rPr>
              <w:t>24</w:t>
            </w:r>
          </w:p>
          <w:p w:rsidR="008E7503" w:rsidRPr="006C05AD" w:rsidRDefault="008E7503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Metody uczenia się</w:t>
            </w:r>
            <w:r w:rsidR="00F06FC6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Pr="006C05AD" w:rsidRDefault="00F06FC6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W</w:t>
            </w:r>
            <w:r w:rsidR="00C75A65" w:rsidRPr="006C05AD">
              <w:rPr>
                <w:rFonts w:ascii="Verdana" w:hAnsi="Verdana"/>
                <w:sz w:val="20"/>
                <w:szCs w:val="20"/>
              </w:rPr>
              <w:t>ykład</w:t>
            </w:r>
            <w:r>
              <w:rPr>
                <w:rFonts w:ascii="Verdana" w:hAnsi="Verdana"/>
                <w:sz w:val="20"/>
                <w:szCs w:val="20"/>
              </w:rPr>
              <w:t xml:space="preserve"> multimedialny,</w:t>
            </w:r>
            <w:r w:rsidR="00C75A65" w:rsidRPr="006C05AD">
              <w:rPr>
                <w:rFonts w:ascii="Verdana" w:hAnsi="Verdana"/>
                <w:sz w:val="20"/>
                <w:szCs w:val="20"/>
              </w:rPr>
              <w:t xml:space="preserve"> wykład interaktywny, dyskusja, pokaz</w:t>
            </w:r>
          </w:p>
        </w:tc>
      </w:tr>
      <w:tr w:rsidR="008E7503" w:rsidRPr="006C05A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C05AD" w:rsidRDefault="008E7503" w:rsidP="006C05A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C05AD" w:rsidRDefault="008E7503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6C05AD" w:rsidRDefault="00C8307B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Koordynator:</w:t>
            </w:r>
            <w:r w:rsidR="00C75A65" w:rsidRPr="006C05A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75A65" w:rsidRPr="006C05AD">
              <w:rPr>
                <w:rFonts w:ascii="Verdana" w:hAnsi="Verdana"/>
                <w:bCs/>
                <w:sz w:val="20"/>
                <w:szCs w:val="20"/>
              </w:rPr>
              <w:t>d</w:t>
            </w:r>
            <w:r w:rsidR="00C75A65" w:rsidRPr="006C05AD">
              <w:rPr>
                <w:rFonts w:ascii="Verdana" w:hAnsi="Verdana"/>
                <w:color w:val="000000"/>
                <w:sz w:val="20"/>
                <w:szCs w:val="20"/>
              </w:rPr>
              <w:t>r Robert Niedźwiedzki</w:t>
            </w:r>
          </w:p>
          <w:p w:rsidR="008E7503" w:rsidRPr="006C05AD" w:rsidRDefault="00C8307B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Wykładowca:</w:t>
            </w:r>
            <w:r w:rsidR="00C75A65" w:rsidRPr="006C05A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75A65" w:rsidRPr="006C05AD">
              <w:rPr>
                <w:rFonts w:ascii="Verdana" w:hAnsi="Verdana"/>
                <w:bCs/>
                <w:sz w:val="20"/>
                <w:szCs w:val="20"/>
              </w:rPr>
              <w:t>d</w:t>
            </w:r>
            <w:r w:rsidR="00C75A65" w:rsidRPr="006C05AD">
              <w:rPr>
                <w:rFonts w:ascii="Verdana" w:hAnsi="Verdana"/>
                <w:color w:val="000000"/>
                <w:sz w:val="20"/>
                <w:szCs w:val="20"/>
              </w:rPr>
              <w:t>r Robert Niedźwiedzki</w:t>
            </w:r>
          </w:p>
        </w:tc>
      </w:tr>
      <w:tr w:rsidR="008E7503" w:rsidRPr="006C05A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C05AD" w:rsidRDefault="008E7503" w:rsidP="006C05A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C05AD" w:rsidRDefault="008E7503" w:rsidP="006C05AD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6C05AD" w:rsidRDefault="00C75A65" w:rsidP="00DA35D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bCs/>
                <w:sz w:val="20"/>
                <w:szCs w:val="20"/>
                <w:lang w:eastAsia="ar-SA"/>
              </w:rPr>
              <w:t xml:space="preserve">Podstawowe wiadomości z </w:t>
            </w:r>
            <w:r w:rsidR="00DA35D1">
              <w:rPr>
                <w:rFonts w:ascii="Verdana" w:hAnsi="Verdana"/>
                <w:bCs/>
                <w:sz w:val="20"/>
                <w:szCs w:val="20"/>
                <w:lang w:eastAsia="ar-SA"/>
              </w:rPr>
              <w:t>petrologii i dziejów Ziemi</w:t>
            </w:r>
          </w:p>
        </w:tc>
      </w:tr>
      <w:tr w:rsidR="008E7503" w:rsidRPr="006C05A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C05AD" w:rsidRDefault="008E7503" w:rsidP="006C05A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C05AD" w:rsidRDefault="008E7503" w:rsidP="006C05A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6C05AD" w:rsidRDefault="007423DA" w:rsidP="006C05A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 xml:space="preserve">Celem przedmiotu jest zaznajomienie studentów ze </w:t>
            </w:r>
            <w:r w:rsidRPr="006C05AD">
              <w:rPr>
                <w:rFonts w:ascii="Verdana" w:hAnsi="Verdana"/>
                <w:color w:val="000000"/>
                <w:sz w:val="20"/>
                <w:szCs w:val="20"/>
              </w:rPr>
              <w:t>współczesnymi poglądami na temat  definiowania, klasy</w:t>
            </w:r>
            <w:r w:rsidR="00DA35D1">
              <w:rPr>
                <w:rFonts w:ascii="Verdana" w:hAnsi="Verdana"/>
                <w:color w:val="000000"/>
                <w:sz w:val="20"/>
                <w:szCs w:val="20"/>
              </w:rPr>
              <w:t xml:space="preserve">fikowania i wyróżniania </w:t>
            </w:r>
            <w:r w:rsidRPr="006C05AD">
              <w:rPr>
                <w:rFonts w:ascii="Verdana" w:hAnsi="Verdana"/>
                <w:color w:val="000000"/>
                <w:sz w:val="20"/>
                <w:szCs w:val="20"/>
              </w:rPr>
              <w:t xml:space="preserve">żywic kopalnych, występowania żywic kopalnych na świecie i metodyki ich badań. </w:t>
            </w:r>
            <w:r w:rsidRPr="006C05AD">
              <w:rPr>
                <w:rFonts w:ascii="Verdana" w:hAnsi="Verdana"/>
                <w:sz w:val="20"/>
                <w:szCs w:val="20"/>
              </w:rPr>
              <w:t xml:space="preserve">Studenci kończący wykład powinni zdobyć wiedzę o ekonomicznym znaczeniu złóż żywic kopalnych, ich zastosowaniu w przemyśle i </w:t>
            </w:r>
            <w:r w:rsidRPr="006C05AD">
              <w:rPr>
                <w:rFonts w:ascii="Verdana" w:hAnsi="Verdana"/>
                <w:sz w:val="20"/>
                <w:szCs w:val="20"/>
              </w:rPr>
              <w:lastRenderedPageBreak/>
              <w:t xml:space="preserve">sztuce użytkowej, a także o naukowym potencjale inkluzji w żywicach.  </w:t>
            </w:r>
          </w:p>
        </w:tc>
      </w:tr>
      <w:tr w:rsidR="008E7503" w:rsidRPr="006C05A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C05AD" w:rsidRDefault="008E7503" w:rsidP="006C05A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C05AD" w:rsidRDefault="008E7503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7423DA" w:rsidRPr="006C05AD" w:rsidRDefault="007423DA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 xml:space="preserve">Wykłady: </w:t>
            </w:r>
          </w:p>
          <w:p w:rsidR="008E7503" w:rsidRPr="006C05AD" w:rsidRDefault="007423DA" w:rsidP="00DA35D1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C05AD">
              <w:rPr>
                <w:rFonts w:ascii="Verdana" w:hAnsi="Verdana"/>
                <w:bCs/>
                <w:sz w:val="20"/>
                <w:szCs w:val="20"/>
              </w:rPr>
              <w:t>Definicje, skład i klasyfikacje żywic kopalnych</w:t>
            </w:r>
            <w:r w:rsidR="00DA35D1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  <w:r w:rsidRPr="006C05AD">
              <w:rPr>
                <w:rFonts w:ascii="Verdana" w:hAnsi="Verdana"/>
                <w:bCs/>
                <w:sz w:val="20"/>
                <w:szCs w:val="20"/>
              </w:rPr>
              <w:t>Geneza żywic kopalnych, ich roślinny macierzyste</w:t>
            </w:r>
            <w:r w:rsidR="00DA35D1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  <w:r w:rsidRPr="006C05AD">
              <w:rPr>
                <w:rFonts w:ascii="Verdana" w:hAnsi="Verdana"/>
                <w:bCs/>
                <w:sz w:val="20"/>
                <w:szCs w:val="20"/>
              </w:rPr>
              <w:t xml:space="preserve">Wiekowe i geograficzne rozmieszczenie bursztynu i kopalu. Inkluzje organiczne i nieorganiczne w bursztynie oraz kopalu i ich znaczenie w badaniach </w:t>
            </w:r>
            <w:proofErr w:type="spellStart"/>
            <w:r w:rsidRPr="006C05AD">
              <w:rPr>
                <w:rFonts w:ascii="Verdana" w:hAnsi="Verdana"/>
                <w:bCs/>
                <w:sz w:val="20"/>
                <w:szCs w:val="20"/>
              </w:rPr>
              <w:t>paleośrodowiskowych</w:t>
            </w:r>
            <w:proofErr w:type="spellEnd"/>
            <w:r w:rsidRPr="006C05AD">
              <w:rPr>
                <w:rFonts w:ascii="Verdana" w:hAnsi="Verdana"/>
                <w:bCs/>
                <w:sz w:val="20"/>
                <w:szCs w:val="20"/>
              </w:rPr>
              <w:t>, paleoklimatycznych i paleontologicznych. Metody identyfikacji żywic kopalnych i ich imitacji</w:t>
            </w:r>
            <w:r w:rsidR="00DA35D1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  <w:r w:rsidRPr="006C05AD">
              <w:rPr>
                <w:rFonts w:ascii="Verdana" w:hAnsi="Verdana"/>
                <w:bCs/>
                <w:sz w:val="20"/>
                <w:szCs w:val="20"/>
              </w:rPr>
              <w:t>Historyczne i współczesne znaczenie gospodarcze bursztynu, rozmieszczenie złóż, metody wydobycia, obróbki i konserwacji wyrobów bursztynowych. Zastosowanie bursztynu w rzemiośle artystycznym i sztuce.</w:t>
            </w:r>
            <w:r w:rsidR="00DA35D1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6C05AD">
              <w:rPr>
                <w:rFonts w:ascii="Verdana" w:hAnsi="Verdana"/>
                <w:bCs/>
                <w:sz w:val="20"/>
                <w:szCs w:val="20"/>
              </w:rPr>
              <w:t>Etyczne, prawne i środowiskowe problemy wydobycia i handlu żywicami kopalnymi</w:t>
            </w:r>
            <w:r w:rsidR="00DA35D1">
              <w:rPr>
                <w:rFonts w:ascii="Verdana" w:hAnsi="Verdana"/>
                <w:bCs/>
                <w:sz w:val="20"/>
                <w:szCs w:val="20"/>
              </w:rPr>
              <w:t>.</w:t>
            </w:r>
            <w:r w:rsidRPr="006C05AD">
              <w:rPr>
                <w:rFonts w:ascii="Verdana" w:hAnsi="Verdana" w:cs="Times-Roman"/>
                <w:sz w:val="20"/>
                <w:szCs w:val="20"/>
              </w:rPr>
              <w:t xml:space="preserve"> </w:t>
            </w:r>
          </w:p>
        </w:tc>
      </w:tr>
      <w:tr w:rsidR="008E7503" w:rsidRPr="006C05A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C05AD" w:rsidRDefault="008E7503" w:rsidP="006C05A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C05AD" w:rsidRDefault="008E7503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DA35D1" w:rsidRDefault="00DA35D1" w:rsidP="00DA35D1">
            <w:pPr>
              <w:pStyle w:val="Tekstprzypisukocowego"/>
              <w:suppressAutoHyphens/>
              <w:rPr>
                <w:rFonts w:ascii="Verdana" w:hAnsi="Verdana" w:cs="Arial"/>
                <w:lang w:eastAsia="pl-PL"/>
              </w:rPr>
            </w:pPr>
            <w:bookmarkStart w:id="0" w:name="_GoBack"/>
            <w:bookmarkEnd w:id="0"/>
          </w:p>
          <w:p w:rsidR="006C05AD" w:rsidRPr="006C05AD" w:rsidRDefault="006C05AD" w:rsidP="00DA35D1">
            <w:pPr>
              <w:pStyle w:val="Tekstprzypisukocowego"/>
              <w:suppressAutoHyphens/>
              <w:rPr>
                <w:rFonts w:ascii="Verdana" w:hAnsi="Verdana"/>
                <w:lang w:eastAsia="zh-CN"/>
              </w:rPr>
            </w:pPr>
            <w:r w:rsidRPr="006C05AD">
              <w:rPr>
                <w:rFonts w:ascii="Verdana" w:hAnsi="Verdana" w:cs="Arial"/>
                <w:lang w:eastAsia="pl-PL"/>
              </w:rPr>
              <w:t xml:space="preserve">W_1 </w:t>
            </w:r>
            <w:r w:rsidRPr="006C05AD">
              <w:rPr>
                <w:rFonts w:ascii="Verdana" w:hAnsi="Verdana"/>
                <w:lang w:eastAsia="zh-CN"/>
              </w:rPr>
              <w:t>Zna zaawansowaną terminologię z zakresu żywic kopalnych i inkluzji w nich występujących, zagadnienia ich genezy, chemizmu, własności fizycznych, występowania i wykor</w:t>
            </w:r>
            <w:r w:rsidR="00DA35D1">
              <w:rPr>
                <w:rFonts w:ascii="Verdana" w:hAnsi="Verdana"/>
                <w:lang w:eastAsia="zh-CN"/>
              </w:rPr>
              <w:t>zystania w gospodarce i sztuce.</w:t>
            </w:r>
          </w:p>
          <w:p w:rsidR="006C05AD" w:rsidRPr="006C05AD" w:rsidRDefault="006C05AD" w:rsidP="00DA35D1">
            <w:pPr>
              <w:pStyle w:val="Tekstprzypisukocowego"/>
              <w:suppressAutoHyphens/>
              <w:rPr>
                <w:rFonts w:ascii="Verdana" w:hAnsi="Verdana"/>
                <w:lang w:eastAsia="zh-CN"/>
              </w:rPr>
            </w:pPr>
          </w:p>
          <w:p w:rsidR="006C05AD" w:rsidRPr="006C05AD" w:rsidRDefault="006C05AD" w:rsidP="00DA35D1">
            <w:pPr>
              <w:pStyle w:val="Tekstprzypisukocowego"/>
              <w:suppressAutoHyphens/>
              <w:rPr>
                <w:rFonts w:ascii="Verdana" w:hAnsi="Verdana"/>
                <w:lang w:eastAsia="zh-CN"/>
              </w:rPr>
            </w:pPr>
            <w:r w:rsidRPr="006C05AD">
              <w:rPr>
                <w:rFonts w:ascii="Verdana" w:hAnsi="Verdana" w:cs="Arial"/>
                <w:lang w:eastAsia="pl-PL"/>
              </w:rPr>
              <w:t xml:space="preserve">W_2 </w:t>
            </w:r>
            <w:r w:rsidRPr="006C05AD">
              <w:rPr>
                <w:rFonts w:ascii="Verdana" w:hAnsi="Verdana"/>
                <w:lang w:eastAsia="zh-CN"/>
              </w:rPr>
              <w:t>Zna metody identyfikacji żywic kopalnych i imitacji tych żywic, zna metodologię badania inkluzji w żywicach kopalnych.</w:t>
            </w:r>
          </w:p>
          <w:p w:rsidR="006C05AD" w:rsidRPr="006C05AD" w:rsidRDefault="006C05AD" w:rsidP="00DA35D1">
            <w:pPr>
              <w:pStyle w:val="Tekstprzypisukocowego"/>
              <w:suppressAutoHyphens/>
              <w:rPr>
                <w:rFonts w:ascii="Verdana" w:hAnsi="Verdana"/>
                <w:lang w:eastAsia="zh-CN"/>
              </w:rPr>
            </w:pPr>
          </w:p>
          <w:p w:rsidR="006C05AD" w:rsidRPr="006C05AD" w:rsidRDefault="006C05AD" w:rsidP="00DA35D1">
            <w:pPr>
              <w:pStyle w:val="Tekstprzypisukocowego"/>
              <w:suppressAutoHyphens/>
              <w:rPr>
                <w:rFonts w:ascii="Verdana" w:hAnsi="Verdana"/>
                <w:lang w:eastAsia="zh-CN"/>
              </w:rPr>
            </w:pPr>
            <w:r w:rsidRPr="006C05AD">
              <w:rPr>
                <w:rFonts w:ascii="Verdana" w:hAnsi="Verdana" w:cs="Arial"/>
                <w:lang w:eastAsia="pl-PL"/>
              </w:rPr>
              <w:t xml:space="preserve">W_3 </w:t>
            </w:r>
            <w:r w:rsidRPr="006C05AD">
              <w:rPr>
                <w:rFonts w:ascii="Verdana" w:hAnsi="Verdana"/>
                <w:lang w:eastAsia="zh-CN"/>
              </w:rPr>
              <w:t>Zna kryteria oceny przydatności żywic kopalnych pod kątem jej zastosowań przez człowieka</w:t>
            </w:r>
            <w:r w:rsidR="00DA35D1">
              <w:rPr>
                <w:rFonts w:ascii="Verdana" w:hAnsi="Verdana"/>
                <w:lang w:eastAsia="zh-CN"/>
              </w:rPr>
              <w:t>.</w:t>
            </w:r>
          </w:p>
          <w:p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U_1 Potrafi dobrać i zastosować właściwe techniki badawcze do identyfikacji żywic kopalnych i ich inkluzji.</w:t>
            </w:r>
          </w:p>
          <w:p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 xml:space="preserve">U_2 Potrafi klasyfikować, rozpoznawać i opisywać wyniki specjalistycznych badań geochemicznych i fizykochemicznych (m.in. </w:t>
            </w:r>
            <w:r w:rsidRPr="006C05AD">
              <w:rPr>
                <w:rFonts w:ascii="Verdana" w:hAnsi="Verdana" w:cs="Tahoma"/>
                <w:color w:val="333333"/>
                <w:sz w:val="20"/>
                <w:szCs w:val="20"/>
                <w:shd w:val="clear" w:color="auto" w:fill="FFFFFF"/>
              </w:rPr>
              <w:t>chromatograficznych, spektroskopowych</w:t>
            </w:r>
            <w:r w:rsidRPr="006C05AD">
              <w:rPr>
                <w:rFonts w:ascii="Verdana" w:hAnsi="Verdana"/>
                <w:sz w:val="20"/>
                <w:szCs w:val="20"/>
              </w:rPr>
              <w:t>) żywic kopalnych i ich imitacji.</w:t>
            </w:r>
          </w:p>
          <w:p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U_3 Potrafi ocenić jakość surowca bursztynowego i praktyczną przydatność jego różnych odmian dla bursztynników identyfikować i rozstrzygać problemy związane z poszukiwaniem i eksploatacją złóż węglowodorów.</w:t>
            </w:r>
          </w:p>
          <w:p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 xml:space="preserve">K_1 Potrafi krytycznie ocenić informacje dostarczane z badań żywic kopalnych i inkluzji w nich obecnych prowadzonych różnymi metodami. Ma świadomość poszerzania i ciągłego aktualizowania swojej wiedzy w zakresie znajomości metodologii, technik badawczych, terminologii i faktografii dotyczącej żywic </w:t>
            </w:r>
            <w:r w:rsidRPr="006C05AD">
              <w:rPr>
                <w:rFonts w:ascii="Verdana" w:hAnsi="Verdana"/>
                <w:sz w:val="20"/>
                <w:szCs w:val="20"/>
              </w:rPr>
              <w:lastRenderedPageBreak/>
              <w:t>kopalnych i inkluzji w nich zawartych.</w:t>
            </w:r>
          </w:p>
          <w:p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6C05AD" w:rsidRDefault="006C05AD" w:rsidP="00DA35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K_2 Potrafi dostrzec etyczne i prawne zagrożenia związane z wydobyciem, a zwłaszcza handlem żywic kopalnych. Przestrzega standardów etycznych przy klasyfikowaniu ż</w:t>
            </w:r>
            <w:r w:rsidR="00DA35D1">
              <w:rPr>
                <w:rFonts w:ascii="Verdana" w:hAnsi="Verdana"/>
                <w:sz w:val="20"/>
                <w:szCs w:val="20"/>
              </w:rPr>
              <w:t>ywic kopalnych i ich imitacji.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AD" w:rsidRPr="00DA35D1" w:rsidRDefault="008E7503" w:rsidP="00DA35D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5C34B5">
              <w:rPr>
                <w:rFonts w:ascii="Verdana" w:hAnsi="Verdana"/>
                <w:sz w:val="20"/>
                <w:szCs w:val="20"/>
              </w:rPr>
              <w:t>:</w:t>
            </w:r>
          </w:p>
          <w:p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C05AD">
              <w:rPr>
                <w:rFonts w:ascii="Verdana" w:hAnsi="Verdana"/>
                <w:bCs/>
                <w:sz w:val="20"/>
                <w:szCs w:val="20"/>
              </w:rPr>
              <w:t>K2_W01, K2_W02, K2_W07, K2_W08</w:t>
            </w:r>
          </w:p>
          <w:p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A35D1" w:rsidRDefault="00DA35D1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A35D1" w:rsidRPr="006C05AD" w:rsidRDefault="00DA35D1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C05AD">
              <w:rPr>
                <w:rFonts w:ascii="Verdana" w:hAnsi="Verdana"/>
                <w:bCs/>
                <w:sz w:val="20"/>
                <w:szCs w:val="20"/>
              </w:rPr>
              <w:t>K2_W01, K2_W02, K2_W03, K2_W06</w:t>
            </w:r>
          </w:p>
          <w:p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A35D1" w:rsidRDefault="00DA35D1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A35D1" w:rsidRDefault="00DA35D1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C05AD">
              <w:rPr>
                <w:rFonts w:ascii="Verdana" w:hAnsi="Verdana"/>
                <w:bCs/>
                <w:sz w:val="20"/>
                <w:szCs w:val="20"/>
              </w:rPr>
              <w:t>K2_W01, K2_W02, K2_W03, K2_W07</w:t>
            </w:r>
          </w:p>
          <w:p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C05AD">
              <w:rPr>
                <w:rFonts w:ascii="Verdana" w:hAnsi="Verdana"/>
                <w:bCs/>
                <w:sz w:val="20"/>
                <w:szCs w:val="20"/>
              </w:rPr>
              <w:t>K2_U01, K2_U02, K2_U03, K2_U04</w:t>
            </w:r>
          </w:p>
          <w:p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A35D1" w:rsidRPr="006C05AD" w:rsidRDefault="00DA35D1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C05AD">
              <w:rPr>
                <w:rFonts w:ascii="Verdana" w:hAnsi="Verdana"/>
                <w:bCs/>
                <w:sz w:val="20"/>
                <w:szCs w:val="20"/>
              </w:rPr>
              <w:t>K2_U02, K2_U03, K2_U04, K2_U07</w:t>
            </w:r>
          </w:p>
          <w:p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A35D1" w:rsidRDefault="00DA35D1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C05AD">
              <w:rPr>
                <w:rFonts w:ascii="Verdana" w:hAnsi="Verdana"/>
                <w:bCs/>
                <w:sz w:val="20"/>
                <w:szCs w:val="20"/>
              </w:rPr>
              <w:t>K2_U01, K2_U02, K2_U03, K2_U04, K2_U07</w:t>
            </w:r>
          </w:p>
          <w:p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A35D1" w:rsidRPr="006C05AD" w:rsidRDefault="00DA35D1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C05AD">
              <w:rPr>
                <w:rFonts w:ascii="Verdana" w:hAnsi="Verdana"/>
                <w:bCs/>
                <w:sz w:val="20"/>
                <w:szCs w:val="20"/>
              </w:rPr>
              <w:t>K2_K01, K2_K03, K2_K04, K2_K06</w:t>
            </w:r>
          </w:p>
          <w:p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C05AD" w:rsidRPr="006C05AD" w:rsidRDefault="006C05AD" w:rsidP="006C05AD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F91EEF" w:rsidRDefault="00F91EEF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A35D1" w:rsidRDefault="00DA35D1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A35D1" w:rsidRDefault="00DA35D1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C05AD">
              <w:rPr>
                <w:rFonts w:ascii="Verdana" w:hAnsi="Verdana"/>
                <w:bCs/>
                <w:sz w:val="20"/>
                <w:szCs w:val="20"/>
              </w:rPr>
              <w:t>K2_K04, K2_K06, K2_K07</w:t>
            </w:r>
          </w:p>
          <w:p w:rsidR="00C8307B" w:rsidRPr="006C05AD" w:rsidRDefault="00C8307B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6C05A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C05AD" w:rsidRDefault="008E7503" w:rsidP="006C05A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EF" w:rsidRPr="00FF5DA8" w:rsidRDefault="008E7503" w:rsidP="006C05AD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6C05AD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C8307B" w:rsidRPr="006C05AD" w:rsidRDefault="00C8307B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75488F" w:rsidRPr="006C05AD" w:rsidRDefault="0075488F" w:rsidP="00FF5DA8">
            <w:pPr>
              <w:spacing w:after="0" w:line="240" w:lineRule="auto"/>
              <w:rPr>
                <w:rFonts w:ascii="Verdana" w:hAnsi="Verdana"/>
                <w:color w:val="222222"/>
                <w:sz w:val="20"/>
                <w:szCs w:val="20"/>
              </w:rPr>
            </w:pPr>
            <w:r w:rsidRPr="006C05AD">
              <w:rPr>
                <w:rFonts w:ascii="Verdana" w:hAnsi="Verdana"/>
                <w:color w:val="222222"/>
                <w:sz w:val="20"/>
                <w:szCs w:val="20"/>
              </w:rPr>
              <w:t>Kosmowska-</w:t>
            </w:r>
            <w:proofErr w:type="spellStart"/>
            <w:r w:rsidRPr="006C05AD">
              <w:rPr>
                <w:rFonts w:ascii="Verdana" w:hAnsi="Verdana"/>
                <w:color w:val="222222"/>
                <w:sz w:val="20"/>
                <w:szCs w:val="20"/>
              </w:rPr>
              <w:t>Ceranowicz</w:t>
            </w:r>
            <w:proofErr w:type="spellEnd"/>
            <w:r w:rsidRPr="006C05AD">
              <w:rPr>
                <w:rFonts w:ascii="Verdana" w:hAnsi="Verdana"/>
                <w:color w:val="222222"/>
                <w:sz w:val="20"/>
                <w:szCs w:val="20"/>
              </w:rPr>
              <w:t>  B., 2012: Bursztyn w Polsce i na świecie. Wydawnictwa Uniwersytetu Warszawskiego</w:t>
            </w:r>
          </w:p>
          <w:p w:rsidR="0075488F" w:rsidRPr="006C05AD" w:rsidRDefault="0075488F" w:rsidP="00FF5DA8">
            <w:pPr>
              <w:spacing w:after="0" w:line="240" w:lineRule="auto"/>
              <w:rPr>
                <w:rFonts w:ascii="Verdana" w:hAnsi="Verdana"/>
                <w:color w:val="222222"/>
                <w:sz w:val="20"/>
                <w:szCs w:val="20"/>
              </w:rPr>
            </w:pPr>
            <w:r w:rsidRPr="006C05AD">
              <w:rPr>
                <w:rFonts w:ascii="Verdana" w:hAnsi="Verdana"/>
                <w:color w:val="222222"/>
                <w:sz w:val="20"/>
                <w:szCs w:val="20"/>
              </w:rPr>
              <w:t xml:space="preserve">Krzemińska E., Krzemiński W., </w:t>
            </w:r>
            <w:proofErr w:type="spellStart"/>
            <w:r w:rsidRPr="006C05AD">
              <w:rPr>
                <w:rFonts w:ascii="Verdana" w:hAnsi="Verdana"/>
                <w:color w:val="222222"/>
                <w:sz w:val="20"/>
                <w:szCs w:val="20"/>
              </w:rPr>
              <w:t>Haenni</w:t>
            </w:r>
            <w:proofErr w:type="spellEnd"/>
            <w:r w:rsidRPr="006C05AD">
              <w:rPr>
                <w:rFonts w:ascii="Verdana" w:hAnsi="Verdana"/>
                <w:color w:val="222222"/>
                <w:sz w:val="20"/>
                <w:szCs w:val="20"/>
              </w:rPr>
              <w:t xml:space="preserve"> J.P., </w:t>
            </w:r>
            <w:proofErr w:type="spellStart"/>
            <w:r w:rsidRPr="006C05AD">
              <w:rPr>
                <w:rFonts w:ascii="Verdana" w:hAnsi="Verdana"/>
                <w:color w:val="222222"/>
                <w:sz w:val="20"/>
                <w:szCs w:val="20"/>
              </w:rPr>
              <w:t>Dufour</w:t>
            </w:r>
            <w:proofErr w:type="spellEnd"/>
            <w:r w:rsidRPr="006C05AD">
              <w:rPr>
                <w:rFonts w:ascii="Verdana" w:hAnsi="Verdana"/>
                <w:color w:val="222222"/>
                <w:sz w:val="20"/>
                <w:szCs w:val="20"/>
              </w:rPr>
              <w:t xml:space="preserve"> Ch., 1993: W bursztynowej pułapce. Muzeum Przyrodnicze </w:t>
            </w:r>
            <w:proofErr w:type="spellStart"/>
            <w:r w:rsidRPr="006C05AD">
              <w:rPr>
                <w:rFonts w:ascii="Verdana" w:hAnsi="Verdana"/>
                <w:color w:val="222222"/>
                <w:sz w:val="20"/>
                <w:szCs w:val="20"/>
              </w:rPr>
              <w:t>ISiEZ</w:t>
            </w:r>
            <w:proofErr w:type="spellEnd"/>
            <w:r w:rsidRPr="006C05AD">
              <w:rPr>
                <w:rFonts w:ascii="Verdana" w:hAnsi="Verdana"/>
                <w:color w:val="222222"/>
                <w:sz w:val="20"/>
                <w:szCs w:val="20"/>
              </w:rPr>
              <w:t xml:space="preserve"> PAN Kraków</w:t>
            </w:r>
          </w:p>
          <w:p w:rsidR="0075488F" w:rsidRPr="006C05AD" w:rsidRDefault="0075488F" w:rsidP="00FF5DA8">
            <w:pPr>
              <w:spacing w:after="0" w:line="240" w:lineRule="auto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Matuszewska A., 2010: Bursztyn (</w:t>
            </w:r>
            <w:proofErr w:type="spellStart"/>
            <w:r w:rsidRPr="006C05AD">
              <w:rPr>
                <w:rFonts w:ascii="Verdana" w:hAnsi="Verdana"/>
                <w:sz w:val="20"/>
                <w:szCs w:val="20"/>
              </w:rPr>
              <w:t>sukcynit</w:t>
            </w:r>
            <w:proofErr w:type="spellEnd"/>
            <w:r w:rsidRPr="006C05AD">
              <w:rPr>
                <w:rFonts w:ascii="Verdana" w:hAnsi="Verdana"/>
                <w:sz w:val="20"/>
                <w:szCs w:val="20"/>
              </w:rPr>
              <w:t xml:space="preserve">), inne żywice kopalne, </w:t>
            </w:r>
            <w:proofErr w:type="spellStart"/>
            <w:r w:rsidRPr="006C05AD">
              <w:rPr>
                <w:rFonts w:ascii="Verdana" w:hAnsi="Verdana"/>
                <w:sz w:val="20"/>
                <w:szCs w:val="20"/>
              </w:rPr>
              <w:t>subfosylne</w:t>
            </w:r>
            <w:proofErr w:type="spellEnd"/>
            <w:r w:rsidRPr="006C05AD">
              <w:rPr>
                <w:rFonts w:ascii="Verdana" w:hAnsi="Verdana"/>
                <w:sz w:val="20"/>
                <w:szCs w:val="20"/>
              </w:rPr>
              <w:t>, współczesne. Oficyna Wydawnicza Wacław Walasek</w:t>
            </w:r>
            <w:r w:rsidRPr="006C05AD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:rsidR="00F91EEF" w:rsidRPr="00FF5DA8" w:rsidRDefault="0075488F" w:rsidP="00FF5DA8">
            <w:pPr>
              <w:spacing w:after="120" w:line="240" w:lineRule="auto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6C05AD">
              <w:rPr>
                <w:rFonts w:ascii="Verdana" w:hAnsi="Verdana"/>
                <w:bCs/>
                <w:sz w:val="20"/>
                <w:szCs w:val="20"/>
              </w:rPr>
              <w:t>Współczesne czasopisma specjalistyczne poświęcone żywicom kopalnym</w:t>
            </w:r>
          </w:p>
          <w:p w:rsidR="008E7503" w:rsidRPr="006C05AD" w:rsidRDefault="00C8307B" w:rsidP="00FF5DA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75488F" w:rsidRPr="006C05AD" w:rsidRDefault="0075488F" w:rsidP="00FF5DA8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Kosmowska-</w:t>
            </w:r>
            <w:proofErr w:type="spellStart"/>
            <w:r w:rsidRPr="006C05AD">
              <w:rPr>
                <w:rFonts w:ascii="Verdana" w:hAnsi="Verdana"/>
                <w:sz w:val="20"/>
                <w:szCs w:val="20"/>
              </w:rPr>
              <w:t>Ceranowicz</w:t>
            </w:r>
            <w:proofErr w:type="spellEnd"/>
            <w:r w:rsidRPr="006C05AD">
              <w:rPr>
                <w:rFonts w:ascii="Verdana" w:hAnsi="Verdana"/>
                <w:sz w:val="20"/>
                <w:szCs w:val="20"/>
              </w:rPr>
              <w:t xml:space="preserve"> B., 1989, Tajemnice bursztynu. Wydawnictwo Sport i Turystyka, Warszawa</w:t>
            </w:r>
            <w:r w:rsidRPr="006C05AD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6C05A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C05AD" w:rsidRDefault="008E7503" w:rsidP="006C05A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C05AD" w:rsidRDefault="00F91EEF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8E7503" w:rsidRPr="006C05AD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8E7503" w:rsidRPr="006C05AD" w:rsidRDefault="00FF5DA8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81687">
              <w:rPr>
                <w:rFonts w:ascii="Verdana" w:hAnsi="Verdana"/>
                <w:sz w:val="20"/>
                <w:szCs w:val="20"/>
              </w:rPr>
              <w:t>Końcowa</w:t>
            </w:r>
            <w:r w:rsidR="00181687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181687">
              <w:rPr>
                <w:rFonts w:ascii="Verdana" w:hAnsi="Verdana"/>
                <w:sz w:val="20"/>
                <w:szCs w:val="20"/>
              </w:rPr>
              <w:t>indywidualna</w:t>
            </w:r>
            <w:r w:rsidR="00181687">
              <w:rPr>
                <w:rFonts w:ascii="Verdana" w:hAnsi="Verdana" w:cs="Arial"/>
                <w:sz w:val="20"/>
                <w:szCs w:val="20"/>
              </w:rPr>
              <w:t xml:space="preserve"> pisemna </w:t>
            </w:r>
            <w:r w:rsidR="00181687">
              <w:rPr>
                <w:rFonts w:ascii="Verdana" w:hAnsi="Verdana"/>
                <w:sz w:val="20"/>
                <w:szCs w:val="20"/>
              </w:rPr>
              <w:t>praca kontrolna (test)</w:t>
            </w:r>
            <w:r w:rsidR="006C05AD" w:rsidRPr="006C05AD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6C05AD" w:rsidRPr="006C05AD">
              <w:rPr>
                <w:rFonts w:ascii="Verdana" w:hAnsi="Verdana"/>
                <w:bCs/>
                <w:sz w:val="20"/>
                <w:szCs w:val="20"/>
              </w:rPr>
              <w:t>K2_W01, K2_W02, K2_W03, K2_W06, K2_W07, K2_W08, K2_U01, K2_U02, K2_U03, K2_U04, K2_U07, K2_K01, K2_K03, K2_K04, K2_K06, K2_K07</w:t>
            </w:r>
            <w:r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6C05A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C05AD" w:rsidRDefault="008E7503" w:rsidP="006C05A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C05AD" w:rsidRDefault="008E7503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60383E" w:rsidRPr="006C05AD" w:rsidRDefault="00FF5DA8" w:rsidP="00FF5DA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0383E" w:rsidRPr="006C05AD">
              <w:rPr>
                <w:rFonts w:ascii="Verdana" w:hAnsi="Verdana"/>
                <w:sz w:val="20"/>
                <w:szCs w:val="20"/>
              </w:rPr>
              <w:t xml:space="preserve">Pisemny test zaliczeniowy </w:t>
            </w:r>
            <w:r w:rsidR="0060383E" w:rsidRPr="006C05AD">
              <w:rPr>
                <w:rFonts w:ascii="Verdana" w:hAnsi="Verdana"/>
                <w:bCs/>
                <w:sz w:val="20"/>
                <w:szCs w:val="20"/>
              </w:rPr>
              <w:t>„otwarty/zamknięty” na zakończenie wykładu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  <w:r w:rsidR="0060383E" w:rsidRPr="006C05AD">
              <w:rPr>
                <w:rFonts w:ascii="Verdana" w:hAnsi="Verdana"/>
                <w:sz w:val="20"/>
                <w:szCs w:val="20"/>
              </w:rPr>
              <w:t>O</w:t>
            </w:r>
            <w:r w:rsidR="0060383E" w:rsidRPr="006C05AD">
              <w:rPr>
                <w:rFonts w:ascii="Verdana" w:hAnsi="Verdana"/>
                <w:bCs/>
                <w:sz w:val="20"/>
                <w:szCs w:val="20"/>
              </w:rPr>
              <w:t>cena pozytywna w</w:t>
            </w:r>
            <w:r>
              <w:rPr>
                <w:rFonts w:ascii="Verdana" w:hAnsi="Verdana"/>
                <w:bCs/>
                <w:sz w:val="20"/>
                <w:szCs w:val="20"/>
              </w:rPr>
              <w:t>ymaga uzyskania przynajmniej 50</w:t>
            </w:r>
            <w:r w:rsidR="0060383E" w:rsidRPr="006C05AD">
              <w:rPr>
                <w:rFonts w:ascii="Verdana" w:hAnsi="Verdana"/>
                <w:bCs/>
                <w:sz w:val="20"/>
                <w:szCs w:val="20"/>
              </w:rPr>
              <w:t>% punktów.</w:t>
            </w:r>
          </w:p>
        </w:tc>
      </w:tr>
      <w:tr w:rsidR="008E7503" w:rsidRPr="006C05A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C05AD" w:rsidRDefault="008E7503" w:rsidP="006C05A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C05AD" w:rsidRDefault="008E7503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6C05A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6C05AD" w:rsidRDefault="008E7503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C05AD" w:rsidRDefault="008E7503" w:rsidP="006C05A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C05AD" w:rsidRDefault="008E7503" w:rsidP="006C05A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6C05A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6C05AD" w:rsidRDefault="008E7503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C05AD" w:rsidRDefault="008E7503" w:rsidP="00FF5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8E7503" w:rsidRPr="006C05AD" w:rsidRDefault="008E7503" w:rsidP="00FF5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- wykład:</w:t>
            </w:r>
            <w:r w:rsidR="0060383E" w:rsidRPr="006C05AD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:rsidR="008E7503" w:rsidRPr="006C05AD" w:rsidRDefault="00C6770A" w:rsidP="00FF5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bCs/>
                <w:sz w:val="20"/>
                <w:szCs w:val="20"/>
              </w:rPr>
              <w:t>- konsultacje z prowadzącym: 3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A8" w:rsidRDefault="00FF5DA8" w:rsidP="00F91EE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6C05AD" w:rsidRDefault="00C6770A" w:rsidP="00F91EE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27</w:t>
            </w:r>
          </w:p>
        </w:tc>
      </w:tr>
      <w:tr w:rsidR="008E7503" w:rsidRPr="006C05A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6C05AD" w:rsidRDefault="008E7503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C05AD" w:rsidRDefault="008E7503" w:rsidP="00FF5DA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praca własna studenta/doktoranta (w tym udział w pracach grupowych) np.:</w:t>
            </w:r>
          </w:p>
          <w:p w:rsidR="008E7503" w:rsidRPr="006C05AD" w:rsidRDefault="008E7503" w:rsidP="00FF5DA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C6770A" w:rsidRPr="006C05AD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:rsidR="008E7503" w:rsidRPr="006C05AD" w:rsidRDefault="008E7503" w:rsidP="00FF5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C6770A" w:rsidRPr="006C05AD">
              <w:rPr>
                <w:rFonts w:ascii="Verdana" w:hAnsi="Verdana"/>
                <w:sz w:val="20"/>
                <w:szCs w:val="20"/>
              </w:rPr>
              <w:t>zaliczenia</w:t>
            </w:r>
            <w:r w:rsidRPr="006C05AD">
              <w:rPr>
                <w:rFonts w:ascii="Verdana" w:hAnsi="Verdana"/>
                <w:sz w:val="20"/>
                <w:szCs w:val="20"/>
              </w:rPr>
              <w:t>:</w:t>
            </w:r>
            <w:r w:rsidR="00C6770A" w:rsidRPr="006C05AD">
              <w:rPr>
                <w:rFonts w:ascii="Verdana" w:hAnsi="Verdana"/>
                <w:sz w:val="20"/>
                <w:szCs w:val="20"/>
              </w:rPr>
              <w:t xml:space="preserve"> 11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A8" w:rsidRDefault="00FF5DA8" w:rsidP="00F91EE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6C05AD" w:rsidRDefault="00C6770A" w:rsidP="00F91EE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23</w:t>
            </w:r>
          </w:p>
        </w:tc>
      </w:tr>
      <w:tr w:rsidR="008E7503" w:rsidRPr="006C05A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6C05AD" w:rsidRDefault="008E7503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C05AD" w:rsidRDefault="008E7503" w:rsidP="006C05A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C05AD" w:rsidRDefault="00C6770A" w:rsidP="00F91EE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6C05A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6C05AD" w:rsidRDefault="008E7503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C05AD" w:rsidRDefault="008E7503" w:rsidP="006C05A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C05AD" w:rsidRDefault="00C6770A" w:rsidP="00F91EE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60383E" w:rsidRPr="006C05AD" w:rsidRDefault="0060383E">
      <w:pPr>
        <w:rPr>
          <w:rFonts w:ascii="Verdana" w:hAnsi="Verdana"/>
          <w:sz w:val="20"/>
          <w:szCs w:val="20"/>
        </w:rPr>
      </w:pPr>
    </w:p>
    <w:sectPr w:rsidR="0060383E" w:rsidRPr="006C05AD" w:rsidSect="00C449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71DE6"/>
    <w:multiLevelType w:val="hybridMultilevel"/>
    <w:tmpl w:val="6FA217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4725747"/>
    <w:multiLevelType w:val="hybridMultilevel"/>
    <w:tmpl w:val="011A9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D3A41"/>
    <w:multiLevelType w:val="hybridMultilevel"/>
    <w:tmpl w:val="30F805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88109D"/>
    <w:multiLevelType w:val="hybridMultilevel"/>
    <w:tmpl w:val="EEB67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9356C"/>
    <w:rsid w:val="00181687"/>
    <w:rsid w:val="001F4086"/>
    <w:rsid w:val="004053B5"/>
    <w:rsid w:val="004406B3"/>
    <w:rsid w:val="00451E54"/>
    <w:rsid w:val="004556E6"/>
    <w:rsid w:val="005373C3"/>
    <w:rsid w:val="005B78DB"/>
    <w:rsid w:val="005C34B5"/>
    <w:rsid w:val="0060383E"/>
    <w:rsid w:val="006556AA"/>
    <w:rsid w:val="006A06B2"/>
    <w:rsid w:val="006C05AD"/>
    <w:rsid w:val="007423DA"/>
    <w:rsid w:val="0075488F"/>
    <w:rsid w:val="008A19A1"/>
    <w:rsid w:val="008E7503"/>
    <w:rsid w:val="0099524F"/>
    <w:rsid w:val="00A66E97"/>
    <w:rsid w:val="00BB1CBF"/>
    <w:rsid w:val="00C04E3A"/>
    <w:rsid w:val="00C22864"/>
    <w:rsid w:val="00C44920"/>
    <w:rsid w:val="00C45F7A"/>
    <w:rsid w:val="00C6323D"/>
    <w:rsid w:val="00C650FA"/>
    <w:rsid w:val="00C6770A"/>
    <w:rsid w:val="00C75A65"/>
    <w:rsid w:val="00C8307B"/>
    <w:rsid w:val="00D64DC7"/>
    <w:rsid w:val="00DA242F"/>
    <w:rsid w:val="00DA35D1"/>
    <w:rsid w:val="00DA6853"/>
    <w:rsid w:val="00F06FC6"/>
    <w:rsid w:val="00F420C0"/>
    <w:rsid w:val="00F65B8E"/>
    <w:rsid w:val="00F847ED"/>
    <w:rsid w:val="00F91EEF"/>
    <w:rsid w:val="00FF5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4AAEC"/>
  <w15:docId w15:val="{891418FD-2CD9-411A-9FD3-A6524E8A9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23D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6C05AD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C05AD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23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810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Jola</cp:lastModifiedBy>
  <cp:revision>17</cp:revision>
  <dcterms:created xsi:type="dcterms:W3CDTF">2019-04-14T18:44:00Z</dcterms:created>
  <dcterms:modified xsi:type="dcterms:W3CDTF">2019-04-23T13:37:00Z</dcterms:modified>
</cp:coreProperties>
</file>