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121F56EB" w14:paraId="3076205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332716" w:rsidRDefault="00332716" w14:paraId="05A7202B" wp14:textId="77777777">
            <w:pPr>
              <w:tabs>
                <w:tab w:val="left" w:pos="1300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 xml:space="preserve">Metody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zanieczyszczeń chemicznych w środowisku gruntowo-wodnym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Remediation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subsurface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contaminations</w:t>
            </w:r>
            <w:proofErr w:type="spellEnd"/>
          </w:p>
        </w:tc>
      </w:tr>
      <w:tr xmlns:wp14="http://schemas.microsoft.com/office/word/2010/wordml" w:rsidRPr="00864E2D" w:rsidR="008E7503" w:rsidTr="121F56EB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121F56EB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332716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121F56EB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332716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32716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xmlns:wp14="http://schemas.microsoft.com/office/word/2010/wordml" w:rsidRPr="00864E2D" w:rsidR="008E7503" w:rsidTr="121F56EB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121F56EB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121F56EB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332716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332716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121F56EB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121F56EB" w14:paraId="742F97A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332716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xmlns:wp14="http://schemas.microsoft.com/office/word/2010/wordml" w:rsidRPr="00864E2D" w:rsidR="008E7503" w:rsidTr="121F56EB" w14:paraId="7E0DE1A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4A58B95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xmlns:wp14="http://schemas.microsoft.com/office/word/2010/wordml" w:rsidRPr="00864E2D" w:rsidR="008E7503" w:rsidTr="121F56EB" w14:paraId="7AE6D04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816722" w:rsidR="00C8307B" w:rsidP="00C8307B" w:rsidRDefault="00C8307B" w14:paraId="0315603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32716">
              <w:rPr>
                <w:rFonts w:ascii="Verdana" w:hAnsi="Verdana"/>
                <w:sz w:val="20"/>
                <w:szCs w:val="20"/>
              </w:rPr>
              <w:t>20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85F6F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332716" w:rsidRDefault="00C8307B" w14:paraId="59CD20C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864E2D" w:rsidR="008E7503" w:rsidTr="121F56EB" w14:paraId="009E92F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65CA6B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32716">
              <w:t xml:space="preserve"> </w:t>
            </w:r>
            <w:r w:rsidRPr="00332716" w:rsidR="00332716">
              <w:rPr>
                <w:rFonts w:ascii="Verdana" w:hAnsi="Verdana"/>
                <w:sz w:val="20"/>
                <w:szCs w:val="20"/>
              </w:rPr>
              <w:t xml:space="preserve">dr hab. Henryk Marszałek, prof. </w:t>
            </w:r>
            <w:proofErr w:type="spellStart"/>
            <w:r w:rsidRPr="00332716" w:rsidR="0033271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Pr="00864E2D" w:rsidR="008E7503" w:rsidP="00FD56D2" w:rsidRDefault="00C8307B" w14:paraId="31F855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32716">
              <w:t xml:space="preserve"> </w:t>
            </w:r>
            <w:r w:rsidRPr="00332716" w:rsidR="00332716">
              <w:rPr>
                <w:rFonts w:ascii="Verdana" w:hAnsi="Verdana"/>
                <w:sz w:val="20"/>
                <w:szCs w:val="20"/>
              </w:rPr>
              <w:t xml:space="preserve">dr hab. Henryk Marszałek, prof. </w:t>
            </w:r>
            <w:proofErr w:type="spellStart"/>
            <w:r w:rsidRPr="00332716" w:rsidR="0033271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xmlns:wp14="http://schemas.microsoft.com/office/word/2010/wordml" w:rsidRPr="00864E2D" w:rsidR="008E7503" w:rsidTr="121F56EB" w14:paraId="2F1199D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32716" w:rsidRDefault="00332716" w14:paraId="1EC19D4F" wp14:textId="77777777">
            <w:pPr>
              <w:tabs>
                <w:tab w:val="left" w:pos="1110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Podsta</w:t>
            </w:r>
            <w:r>
              <w:rPr>
                <w:rFonts w:ascii="Verdana" w:hAnsi="Verdana"/>
                <w:sz w:val="20"/>
                <w:szCs w:val="20"/>
              </w:rPr>
              <w:t>wy hydrogeologii, chemii i fizyki</w:t>
            </w:r>
          </w:p>
        </w:tc>
      </w:tr>
      <w:tr xmlns:wp14="http://schemas.microsoft.com/office/word/2010/wordml" w:rsidRPr="00864E2D" w:rsidR="008E7503" w:rsidTr="121F56EB" w14:paraId="68DDC11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332716" w14:paraId="581F05A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 xml:space="preserve">Przedstawienie problematyki, zakresu stosowalności i technologii metod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zanieczyszczeń w środowisku gruntowo-wodnym. Znajomość zagadnień prawnych z 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zakresu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>, umiejętność oceny poziomu zanieczyszczeń oraz wyboru optymalnej metody usuwania zanieczyszczeń ze środowiska gruntowo-wodnego.</w:t>
            </w:r>
          </w:p>
        </w:tc>
      </w:tr>
      <w:tr xmlns:wp14="http://schemas.microsoft.com/office/word/2010/wordml" w:rsidRPr="00864E2D" w:rsidR="008E7503" w:rsidTr="121F56EB" w14:paraId="7F9BDE12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332716" w:rsidR="00332716" w:rsidP="00332716" w:rsidRDefault="00332716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864E2D" w:rsidR="008E7503" w:rsidP="00332716" w:rsidRDefault="00332716" w14:paraId="7547F6D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Główne czynniki i procesy antropogeniczne wpływające na przekształcenie środowiska. Akty prawne dotyczące zanieczyszczeń i ochrony środowiska gruntowo-wodnego w Polsce i UE. Ogólne zasady rekultywacji terenów przekształconych i kierunki ich zagospodarowania. Formy występowania i właściwości zanieczyszczeń środowiska gruntowo-wodnego. Mechanizm migracji zanieczyszczeń w wodach podziemnych. Wielofazowy transport zanieczyszczeń. Usuwanie zanieczyszczeń ze środowiska metodami in-situ. Usuwanie zanieczyszczeń ze środowiska metodami ex-situ.</w:t>
            </w:r>
          </w:p>
        </w:tc>
      </w:tr>
      <w:tr xmlns:wp14="http://schemas.microsoft.com/office/word/2010/wordml" w:rsidRPr="00864E2D" w:rsidR="008E7503" w:rsidTr="121F56EB" w14:paraId="18108F8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54C68EF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Zna akty prawne dotyczące zanieczyszczeń i ochrony środowiska gruntowo-wodnego w Polsce i UE. Posiada wiedzę nt. czynników i mechanizmów powstawania zanieczyszczeń środowiska gruntowo-wodnego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  <w:p w:rsidRPr="00332716" w:rsidR="00332716" w:rsidP="00332716" w:rsidRDefault="00332716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1131BCE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Zna formy występowania i właściwości zanieczyszczeń w środowiska gruntowo-wodnym. Potrafi ocenić poziom zanieczyszczenia środowiska gruntowo-wodnego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  <w:p w:rsidRPr="00332716" w:rsidR="00332716" w:rsidP="00332716" w:rsidRDefault="00332716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4F4F50F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Zna czynniki decydujące o wyborze metody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terenów zanieczyszczonych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  <w:p w:rsidRPr="00332716" w:rsidR="00332716" w:rsidP="00332716" w:rsidRDefault="00332716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6BD6A6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Potrafi ocenić kierunki i</w:t>
            </w:r>
            <w:r>
              <w:rPr>
                <w:rFonts w:ascii="Verdana" w:hAnsi="Verdana"/>
                <w:sz w:val="20"/>
                <w:szCs w:val="20"/>
              </w:rPr>
              <w:t xml:space="preserve"> czas transportu zanieczyszczeń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  <w:p w:rsidRPr="00332716" w:rsidR="00332716" w:rsidP="00332716" w:rsidRDefault="00332716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35E19D9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Zna główne metody usuwania zagrożeń środowiska gruntowo-wodnego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  <w:p w:rsidRPr="00332716" w:rsidR="00332716" w:rsidP="00332716" w:rsidRDefault="00332716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32716" w:rsidRDefault="00332716" w14:paraId="7FC0C7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Rozumie potrzebę ciągłego uczenia się w oparciu o najnowsze osiągnięcia naukowe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85F6F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85F6F">
              <w:rPr>
                <w:rFonts w:ascii="Verdana" w:hAnsi="Verdana"/>
                <w:sz w:val="20"/>
                <w:szCs w:val="20"/>
              </w:rPr>
              <w:t>:</w:t>
            </w:r>
          </w:p>
          <w:p w:rsidRPr="00332716" w:rsidR="00332716" w:rsidP="00332716" w:rsidRDefault="00332716" w14:paraId="3E3CEF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K2_W01, K2_W03, K2_W10</w:t>
            </w:r>
          </w:p>
          <w:p w:rsidRPr="00332716" w:rsidR="00332716" w:rsidP="00332716" w:rsidRDefault="00332716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32716" w:rsidR="00332716" w:rsidP="00332716" w:rsidRDefault="00332716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32716" w:rsidR="00332716" w:rsidP="00332716" w:rsidRDefault="00332716" w14:paraId="5662A5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K2_W04,K2_W05</w:t>
            </w:r>
          </w:p>
          <w:p w:rsidRPr="00332716" w:rsidR="00332716" w:rsidP="00332716" w:rsidRDefault="00332716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32716" w:rsidR="00332716" w:rsidP="00332716" w:rsidRDefault="00332716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32716" w:rsidR="00332716" w:rsidP="00332716" w:rsidRDefault="00332716" w14:paraId="53DDA55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K2_W03, K2_W05, K2_W10</w:t>
            </w:r>
          </w:p>
          <w:p w:rsidRPr="00332716" w:rsidR="00332716" w:rsidP="00332716" w:rsidRDefault="00332716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32716" w:rsidR="00332716" w:rsidP="00332716" w:rsidRDefault="00332716" w14:paraId="00AB7F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K2_U01, K2_U03, K2_U05</w:t>
            </w:r>
          </w:p>
          <w:p w:rsidRPr="00332716" w:rsidR="00332716" w:rsidP="00332716" w:rsidRDefault="00332716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32716" w:rsidR="00332716" w:rsidP="00332716" w:rsidRDefault="00332716" w14:paraId="49C653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K2_U01, K2_U03, K2_U05</w:t>
            </w:r>
          </w:p>
          <w:p w:rsidRPr="00332716" w:rsidR="00332716" w:rsidP="00332716" w:rsidRDefault="00332716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2716" w:rsidP="00332716" w:rsidRDefault="00332716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32716" w:rsidRDefault="00332716" w14:paraId="79823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K2_K01, K2_K06</w:t>
            </w:r>
          </w:p>
        </w:tc>
      </w:tr>
      <w:tr xmlns:wp14="http://schemas.microsoft.com/office/word/2010/wordml" w:rsidRPr="00F85F6F" w:rsidR="008E7503" w:rsidTr="121F56EB" w14:paraId="66EFC1CA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332716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332716" w:rsidR="00332716" w:rsidP="00332716" w:rsidRDefault="00332716" w14:paraId="69B962D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2716">
              <w:rPr>
                <w:rFonts w:ascii="Verdana" w:hAnsi="Verdana"/>
                <w:sz w:val="20"/>
                <w:szCs w:val="20"/>
                <w:lang w:val="de-DE"/>
              </w:rPr>
              <w:t xml:space="preserve">Deutsch W.J., 1997,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  <w:lang w:val="de-DE"/>
              </w:rPr>
              <w:t>Groundwater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  <w:lang w:val="de-DE"/>
              </w:rPr>
              <w:t>Geochemistry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>Fundamentals and Applications to Contamination, CRC Press,</w:t>
            </w:r>
          </w:p>
          <w:p w:rsidRPr="00332716" w:rsidR="00332716" w:rsidP="00332716" w:rsidRDefault="00332716" w14:paraId="7FCEAF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>Fetter C.W., 2008, Contaminant Hydrogeology, Prentice Hall.</w:t>
            </w:r>
          </w:p>
          <w:p w:rsidRPr="00332716" w:rsidR="00332716" w:rsidP="00332716" w:rsidRDefault="00332716" w14:paraId="26027CD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Gworek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B. (red), 2004, Technologie rekultywacji gleb, Wyd. IOŚ, Warszawa</w:t>
            </w:r>
          </w:p>
          <w:p w:rsidRPr="00332716" w:rsidR="00332716" w:rsidP="00332716" w:rsidRDefault="00332716" w14:paraId="1626B19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 xml:space="preserve">Malina G., 1999. </w:t>
            </w:r>
            <w:hyperlink w:tgtFrame="_top" w:history="1" r:id="rId5">
              <w:proofErr w:type="spellStart"/>
              <w:r w:rsidRPr="00F85F6F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>Biowentylacja</w:t>
              </w:r>
              <w:proofErr w:type="spellEnd"/>
              <w:r w:rsidRPr="00F85F6F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 xml:space="preserve"> (SBV) strefy aeracji zanieczyszczonej substancjami ropopochodnym</w:t>
              </w:r>
            </w:hyperlink>
            <w:r w:rsidRPr="00F85F6F">
              <w:rPr>
                <w:rFonts w:ascii="Verdana" w:hAnsi="Verdana"/>
                <w:sz w:val="20"/>
                <w:szCs w:val="20"/>
              </w:rPr>
              <w:t>. W</w:t>
            </w:r>
            <w:r w:rsidRPr="00332716">
              <w:rPr>
                <w:rFonts w:ascii="Verdana" w:hAnsi="Verdana"/>
                <w:sz w:val="20"/>
                <w:szCs w:val="20"/>
              </w:rPr>
              <w:t>yd. Politechniki Częstochowskiej. Częstochowa.</w:t>
            </w:r>
          </w:p>
          <w:p w:rsidRPr="00332716" w:rsidR="00332716" w:rsidP="00332716" w:rsidRDefault="00332716" w14:paraId="2B30B8B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Malina G., 2007. Likwidacja zagrożenia środowiska gruntowo-wodnego na terenach zanieczyszczonych. Wyd. Politechniki Częstochowskiej. Częstochowa.</w:t>
            </w:r>
          </w:p>
          <w:p w:rsidR="00332716" w:rsidP="00332716" w:rsidRDefault="00332716" w14:paraId="7EF7A88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85F6F">
              <w:rPr>
                <w:rFonts w:ascii="Verdana" w:hAnsi="Verdana"/>
                <w:sz w:val="20"/>
                <w:szCs w:val="20"/>
              </w:rPr>
              <w:t>Nyer</w:t>
            </w:r>
            <w:proofErr w:type="spellEnd"/>
            <w:r w:rsidRPr="00F85F6F">
              <w:rPr>
                <w:rFonts w:ascii="Verdana" w:hAnsi="Verdana"/>
                <w:sz w:val="20"/>
                <w:szCs w:val="20"/>
              </w:rPr>
              <w:t xml:space="preserve"> E.K. et. al., 2001, In situ </w:t>
            </w:r>
            <w:proofErr w:type="spellStart"/>
            <w:r w:rsidRPr="00F85F6F">
              <w:rPr>
                <w:rFonts w:ascii="Verdana" w:hAnsi="Verdana"/>
                <w:sz w:val="20"/>
                <w:szCs w:val="20"/>
              </w:rPr>
              <w:t>Treatment</w:t>
            </w:r>
            <w:proofErr w:type="spellEnd"/>
            <w:r w:rsidRPr="00F85F6F">
              <w:rPr>
                <w:rFonts w:ascii="Verdana" w:hAnsi="Verdana"/>
                <w:sz w:val="20"/>
                <w:szCs w:val="20"/>
              </w:rPr>
              <w:t xml:space="preserve"> Technology, Lewis Publisher</w:t>
            </w:r>
          </w:p>
          <w:p w:rsidR="00332716" w:rsidP="00332716" w:rsidRDefault="00332716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85F6F" w:rsidR="008E7503" w:rsidP="00332716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85F6F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F85F6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5F6F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F85F6F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Pr="00332716" w:rsidR="00332716" w:rsidP="00332716" w:rsidRDefault="00332716" w14:paraId="60A1BA9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332716">
              <w:rPr>
                <w:rFonts w:ascii="Verdana" w:hAnsi="Verdana"/>
                <w:bCs/>
                <w:sz w:val="20"/>
                <w:szCs w:val="20"/>
                <w:lang w:val="en-US"/>
              </w:rPr>
              <w:t>Chien</w:t>
            </w:r>
            <w:proofErr w:type="spellEnd"/>
            <w:r w:rsidRPr="0033271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C.C. et al., 2003, Ground water a</w:t>
            </w:r>
            <w:r w:rsidRPr="00332716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>nd s</w:t>
            </w:r>
            <w:r w:rsidRPr="00332716">
              <w:rPr>
                <w:rFonts w:ascii="Verdana" w:hAnsi="Verdana"/>
                <w:bCs/>
                <w:sz w:val="20"/>
                <w:szCs w:val="20"/>
                <w:lang w:val="en-US"/>
              </w:rPr>
              <w:t>ediment. Modeling for management and remediation. Lewis Publ.</w:t>
            </w:r>
          </w:p>
          <w:p w:rsidRPr="00332716" w:rsidR="00332716" w:rsidP="00332716" w:rsidRDefault="00332716" w14:paraId="33ADC1D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>Kuo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 xml:space="preserve"> J., 1999, Practical design calculations for groundwater and soil remediation.</w:t>
            </w:r>
          </w:p>
          <w:p w:rsidRPr="00332716" w:rsidR="00332716" w:rsidP="00332716" w:rsidRDefault="00332716" w14:paraId="180AAD8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>Stroo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 xml:space="preserve"> H.F., Ward C.H. (ed.), 2009, In situ bioremediation of perchlorate in groundwater. Springer,</w:t>
            </w:r>
          </w:p>
          <w:p w:rsidRPr="00F85F6F" w:rsidR="00332716" w:rsidP="00F85F6F" w:rsidRDefault="00332716" w14:paraId="4D4EEF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>Chapelle F.H., 1993, Ground-water microbiology and geochemistry, John Willey &amp; Sons.</w:t>
            </w:r>
          </w:p>
        </w:tc>
      </w:tr>
      <w:tr xmlns:wp14="http://schemas.microsoft.com/office/word/2010/wordml" w:rsidRPr="00864E2D" w:rsidR="008E7503" w:rsidTr="121F56EB" w14:paraId="088FBE2D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85F6F" w:rsidR="008E7503" w:rsidP="008E7503" w:rsidRDefault="008E7503" w14:paraId="0745931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332716" w:rsidR="008E7503" w:rsidP="00332716" w:rsidRDefault="00332716" w14:paraId="54A59A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</w:t>
            </w:r>
            <w:r w:rsidR="00F85F6F">
              <w:rPr>
                <w:rFonts w:ascii="Verdana" w:hAnsi="Verdana"/>
                <w:sz w:val="20"/>
                <w:szCs w:val="20"/>
              </w:rPr>
              <w:t>: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K2_W01, K2_W03, K2_W04,</w:t>
            </w:r>
            <w:r>
              <w:rPr>
                <w:rFonts w:ascii="Verdana" w:hAnsi="Verdana"/>
                <w:sz w:val="20"/>
                <w:szCs w:val="20"/>
              </w:rPr>
              <w:t xml:space="preserve"> K2_W05, K2_W10, </w:t>
            </w:r>
            <w:r w:rsidRPr="00332716">
              <w:rPr>
                <w:rFonts w:ascii="Verdana" w:hAnsi="Verdana"/>
                <w:sz w:val="20"/>
                <w:szCs w:val="20"/>
              </w:rPr>
              <w:t>K2_U01, K</w:t>
            </w:r>
            <w:r>
              <w:rPr>
                <w:rFonts w:ascii="Verdana" w:hAnsi="Verdana"/>
                <w:sz w:val="20"/>
                <w:szCs w:val="20"/>
              </w:rPr>
              <w:t xml:space="preserve">2_U03, K2_U05, </w:t>
            </w:r>
            <w:r w:rsidRPr="00332716">
              <w:rPr>
                <w:rFonts w:ascii="Verdana" w:hAnsi="Verdana"/>
                <w:sz w:val="20"/>
                <w:szCs w:val="20"/>
              </w:rPr>
              <w:t>K2_K01, K2_K0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  <w:r w:rsidRPr="0033271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xmlns:wp14="http://schemas.microsoft.com/office/word/2010/wordml" w:rsidRPr="00864E2D" w:rsidR="008E7503" w:rsidTr="121F56EB" w14:paraId="4D464436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537F2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32716" w:rsidR="008E7503" w:rsidP="00F85F6F" w:rsidRDefault="008E750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21F56EB" w:rsidR="008E7503">
              <w:rPr>
                <w:rFonts w:ascii="Verdana" w:hAnsi="Verdana"/>
                <w:sz w:val="20"/>
                <w:szCs w:val="20"/>
              </w:rPr>
              <w:t>Warunki i f</w:t>
            </w:r>
            <w:r w:rsidRPr="121F56EB" w:rsidR="008E7503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Pr="121F56EB" w:rsidR="008E7503">
              <w:rPr>
                <w:rFonts w:ascii="Verdana" w:hAnsi="Verdana"/>
                <w:sz w:val="20"/>
                <w:szCs w:val="20"/>
              </w:rPr>
              <w:t>:</w:t>
            </w:r>
          </w:p>
          <w:p w:rsidRPr="00332716" w:rsidR="008E7503" w:rsidP="121F56EB" w:rsidRDefault="00332716" w14:paraId="0686745B" wp14:textId="68422454">
            <w:pPr>
              <w:spacing w:before="0" w:beforeAutospacing="off" w:after="101" w:afterAutospacing="off" w:line="240" w:lineRule="auto"/>
            </w:pPr>
            <w:r w:rsidRPr="121F56EB" w:rsidR="46BEE592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 xml:space="preserve">- ciągła kontrola obecności i kontrola postępów w zakresie tematyki zajęć, </w:t>
            </w:r>
          </w:p>
          <w:p w:rsidRPr="00332716" w:rsidR="008E7503" w:rsidP="121F56EB" w:rsidRDefault="00332716" w14:paraId="1014EBFC" wp14:textId="72AF99D8">
            <w:pPr>
              <w:pStyle w:val="Normalny"/>
              <w:spacing w:after="0" w:line="240" w:lineRule="auto"/>
            </w:pPr>
            <w:r w:rsidRPr="121F56EB" w:rsidR="46BEE592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- zaliczenie pisemne (kombinacja pytań i testu). P</w:t>
            </w:r>
            <w:r w:rsidRPr="121F56EB" w:rsidR="46BEE592">
              <w:rPr>
                <w:rFonts w:ascii="Verdana" w:hAnsi="Verdana" w:eastAsia="Verdana" w:cs="Verdana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ozytywny wynik - uzyskanie co najmniej 51% punktów</w:t>
            </w:r>
          </w:p>
        </w:tc>
      </w:tr>
      <w:tr xmlns:wp14="http://schemas.microsoft.com/office/word/2010/wordml" w:rsidRPr="00864E2D" w:rsidR="008E7503" w:rsidTr="121F56EB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FB9E2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121F56EB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121F56EB" w14:paraId="70C184D5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12B313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32716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P="00FD56D2" w:rsidRDefault="00332716" w14:paraId="63AC2FC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Pr="00864E2D" w:rsidR="008E7503">
              <w:rPr>
                <w:rFonts w:ascii="Verdana" w:hAnsi="Verdana"/>
                <w:sz w:val="20"/>
                <w:szCs w:val="20"/>
              </w:rPr>
              <w:t>:</w:t>
            </w:r>
            <w:r w:rsidR="00051F7A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Pr="00864E2D" w:rsidR="00051F7A" w:rsidP="00FD56D2" w:rsidRDefault="00051F7A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51F7A" w:rsidRDefault="00051F7A" w14:paraId="4BFDD70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864E2D" w:rsidR="008E7503" w:rsidTr="121F56EB" w14:paraId="53C11866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82237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bookmarkStart w:name="_GoBack" w:id="0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3395BD2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51F7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051F7A" w:rsidRDefault="008E7503" w14:paraId="141E230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051F7A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51F7A" w:rsidRDefault="00051F7A" w14:paraId="1C20304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864E2D" w:rsidR="008E7503" w:rsidTr="121F56EB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51F7A" w:rsidRDefault="00051F7A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121F56EB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051F7A" w:rsidRDefault="00051F7A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F85F6F" w14:paraId="463F29E8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51F7A"/>
    <w:rsid w:val="00332716"/>
    <w:rsid w:val="004053B5"/>
    <w:rsid w:val="004556E6"/>
    <w:rsid w:val="005B78DB"/>
    <w:rsid w:val="006556AA"/>
    <w:rsid w:val="006A06B2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00F85F6F"/>
    <w:rsid w:val="121F56EB"/>
    <w:rsid w:val="46BEE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E872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327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www.worldcat.org/oclc/248333889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Henryk Marszałek</lastModifiedBy>
  <revision>4</revision>
  <dcterms:created xsi:type="dcterms:W3CDTF">2019-04-29T11:17:00.0000000Z</dcterms:created>
  <dcterms:modified xsi:type="dcterms:W3CDTF">2023-09-25T17:44:55.4354545Z</dcterms:modified>
</coreProperties>
</file>