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764E2C" w:rsidRPr="00864E2D" w:rsidRDefault="00764E2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>Geochemia środowiskowa</w:t>
            </w:r>
            <w:r w:rsidR="007156DB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764E2C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764E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64E2C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64E2C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64E2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764E2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764E2C" w:rsidRPr="00764E2C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DB58CF">
              <w:rPr>
                <w:rFonts w:ascii="Verdana" w:hAnsi="Verdana"/>
                <w:sz w:val="20"/>
                <w:szCs w:val="20"/>
              </w:rPr>
              <w:t>14</w:t>
            </w:r>
          </w:p>
          <w:p w:rsidR="00764E2C" w:rsidRPr="00764E2C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>Metody uczenia się</w:t>
            </w:r>
            <w:r w:rsidR="00232BBA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>prezentacja multimedialna oraz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64E2C">
              <w:t xml:space="preserve"> 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>dr hab. Maciej Górka</w:t>
            </w:r>
            <w:r w:rsidR="00764E2C">
              <w:rPr>
                <w:rFonts w:ascii="Verdana" w:hAnsi="Verdana"/>
                <w:sz w:val="20"/>
                <w:szCs w:val="20"/>
              </w:rPr>
              <w:t>,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E2C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764E2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64E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>dr hab. Maciej Górka</w:t>
            </w:r>
            <w:r w:rsidR="00764E2C">
              <w:rPr>
                <w:rFonts w:ascii="Verdana" w:hAnsi="Verdana"/>
                <w:sz w:val="20"/>
                <w:szCs w:val="20"/>
              </w:rPr>
              <w:t>,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E2C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764E2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764E2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Wiedza umiejętności i kompetencje społeczne z </w:t>
            </w:r>
            <w:r w:rsidR="00232BBA">
              <w:rPr>
                <w:rFonts w:ascii="Verdana" w:hAnsi="Verdana"/>
                <w:sz w:val="20"/>
                <w:szCs w:val="20"/>
              </w:rPr>
              <w:t>zakresu</w:t>
            </w:r>
            <w:r>
              <w:rPr>
                <w:rFonts w:ascii="Verdana" w:hAnsi="Verdana"/>
                <w:sz w:val="20"/>
                <w:szCs w:val="20"/>
              </w:rPr>
              <w:t xml:space="preserve"> geologi</w:t>
            </w:r>
            <w:r w:rsidR="00232BB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i geochemi</w:t>
            </w:r>
            <w:r w:rsidR="00232BB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3A656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 xml:space="preserve">Zaznajomienie się z fachową literaturą. Nabywanie umiejętności samodzielnych studiów literaturowych oraz przygotowywania prezentacji. Pogłębienie istotnej wiedzy i umiejętności dotyczących geochemii środowiskowej, szczególnie potrzebnych do </w:t>
            </w:r>
            <w:r w:rsidRPr="003A656A">
              <w:rPr>
                <w:rFonts w:ascii="Verdana" w:hAnsi="Verdana"/>
                <w:sz w:val="20"/>
                <w:szCs w:val="20"/>
              </w:rPr>
              <w:lastRenderedPageBreak/>
              <w:t>właściwego reagowania na zagrożenia środowiska, poprzez właściwe stosowanie narzędzi służących jego ilościowej i jakościowej ocenie.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A656A" w:rsidRPr="003A656A" w:rsidRDefault="003A656A" w:rsidP="003A656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3A656A" w:rsidRPr="003A656A" w:rsidRDefault="003A656A" w:rsidP="003A656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143"/>
              </w:tabs>
              <w:spacing w:after="120" w:line="240" w:lineRule="auto"/>
              <w:ind w:left="285" w:hanging="142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 xml:space="preserve">Referowanie i dyskusja naukowa nad proponowanymi artykułami naukowymi dotyczącymi problematyki geochemii środowiskowej lub już realizowanymi przez studentów pracami magisterskimi, jeżeli ich tematyka wiąże się bezpośrednio z geochemią środowiskową. </w:t>
            </w:r>
          </w:p>
          <w:p w:rsidR="008E7503" w:rsidRPr="003A656A" w:rsidRDefault="003A656A" w:rsidP="003A656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143"/>
              </w:tabs>
              <w:spacing w:after="120" w:line="240" w:lineRule="auto"/>
              <w:ind w:left="285" w:hanging="142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>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0906F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6F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_1 Z</w:t>
            </w:r>
            <w:r w:rsidRPr="003A656A">
              <w:rPr>
                <w:rFonts w:ascii="Verdana" w:hAnsi="Verdana"/>
                <w:sz w:val="20"/>
                <w:szCs w:val="20"/>
              </w:rPr>
              <w:t>na ogólne założenia tekstu naukowego, pisania esejów, raportu, przeglądów literatury, wygłaszania referatów oraz pisania pracy dyplomowej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P</w:t>
            </w:r>
            <w:r w:rsidRPr="003A656A">
              <w:rPr>
                <w:rFonts w:ascii="Verdana" w:hAnsi="Verdana"/>
                <w:sz w:val="20"/>
                <w:szCs w:val="20"/>
              </w:rPr>
              <w:t>rezentuje aktualny stan wiedzy z zakresu wybranych problemów geochemii środowiskowej zarówno na zadany temat jak i dotyczących swojej pracy magisterskiej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 C</w:t>
            </w:r>
            <w:r w:rsidRPr="003A656A">
              <w:rPr>
                <w:rFonts w:ascii="Verdana" w:hAnsi="Verdana"/>
                <w:sz w:val="20"/>
                <w:szCs w:val="20"/>
              </w:rPr>
              <w:t>zyta ze zrozumieniem w języku polskim i angielskim literaturę z zakresu geochemii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 W</w:t>
            </w:r>
            <w:r w:rsidRPr="003A656A">
              <w:rPr>
                <w:rFonts w:ascii="Verdana" w:hAnsi="Verdana"/>
                <w:sz w:val="20"/>
                <w:szCs w:val="20"/>
              </w:rPr>
              <w:t>yszukuje i referuje prace naukowe związane ze swoją pracą magisterską i zadanym tematem prezentacji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J</w:t>
            </w:r>
            <w:r w:rsidRPr="003A656A">
              <w:rPr>
                <w:rFonts w:ascii="Verdana" w:hAnsi="Verdana"/>
                <w:sz w:val="20"/>
                <w:szCs w:val="20"/>
              </w:rPr>
              <w:t>est zdolny do pozyskiwania literatury w języku polskim i angielskim z różnych źródeł, w tym internetowych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 K</w:t>
            </w:r>
            <w:r w:rsidRPr="003A656A">
              <w:rPr>
                <w:rFonts w:ascii="Verdana" w:hAnsi="Verdana"/>
                <w:sz w:val="20"/>
                <w:szCs w:val="20"/>
              </w:rPr>
              <w:t>rytycznie ocenia i weryfikuje źródła literaturowe dotyczące zarówno zadanego problemu naukowego jak i swojej pracy magisterskiej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3A656A" w:rsidRPr="00864E2D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945BF">
              <w:rPr>
                <w:rFonts w:ascii="Verdana" w:hAnsi="Verdana"/>
                <w:sz w:val="20"/>
                <w:szCs w:val="20"/>
              </w:rPr>
              <w:t>:</w:t>
            </w: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6908C6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 W09</w:t>
            </w: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W01, K2_W02, K2_W03</w:t>
            </w: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2_U02, K2_U03, K2_U07</w:t>
            </w: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0906FF" w:rsidRPr="003A656A" w:rsidRDefault="000906FF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K2_U02, K2_U04, K2_U07</w:t>
            </w: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K01, K2_ K06</w:t>
            </w:r>
          </w:p>
          <w:p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Default="003A656A" w:rsidP="003A656A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3A656A" w:rsidRDefault="003A656A" w:rsidP="003A656A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:rsidR="00C8307B" w:rsidRPr="00864E2D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K03, K2_ K07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908C6" w:rsidRPr="000906FF" w:rsidRDefault="006908C6" w:rsidP="000906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06FF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0906FF">
              <w:rPr>
                <w:rFonts w:ascii="Verdana" w:hAnsi="Verdana"/>
                <w:sz w:val="20"/>
                <w:szCs w:val="20"/>
              </w:rPr>
              <w:t>Elsevier’a</w:t>
            </w:r>
            <w:proofErr w:type="spellEnd"/>
            <w:r w:rsidRPr="000906F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906FF">
              <w:rPr>
                <w:rFonts w:ascii="Verdana" w:hAnsi="Verdana"/>
                <w:sz w:val="20"/>
                <w:szCs w:val="20"/>
              </w:rPr>
              <w:t>Springer’a</w:t>
            </w:r>
            <w:proofErr w:type="spellEnd"/>
            <w:r w:rsidRPr="000906FF">
              <w:rPr>
                <w:rFonts w:ascii="Verdana" w:hAnsi="Verdana"/>
                <w:sz w:val="20"/>
                <w:szCs w:val="20"/>
              </w:rPr>
              <w:t xml:space="preserve"> oraz </w:t>
            </w:r>
            <w:proofErr w:type="spellStart"/>
            <w:r w:rsidRPr="000906FF">
              <w:rPr>
                <w:rFonts w:ascii="Verdana" w:hAnsi="Verdana"/>
                <w:sz w:val="20"/>
                <w:szCs w:val="20"/>
              </w:rPr>
              <w:t>Wiley’a</w:t>
            </w:r>
            <w:proofErr w:type="spellEnd"/>
            <w:r w:rsidRPr="000906FF">
              <w:rPr>
                <w:rFonts w:ascii="Verdana" w:hAnsi="Verdana"/>
                <w:sz w:val="20"/>
                <w:szCs w:val="20"/>
              </w:rPr>
              <w:t>) – pliki pdf dostępne u prowadzącego seminarium.</w:t>
            </w:r>
          </w:p>
          <w:p w:rsidR="006908C6" w:rsidRPr="00E945BF" w:rsidRDefault="006908C6" w:rsidP="00E945B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8E7503" w:rsidRPr="000906FF" w:rsidRDefault="006908C6" w:rsidP="000906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06FF">
              <w:rPr>
                <w:rFonts w:ascii="Verdana" w:hAnsi="Verdana"/>
                <w:sz w:val="20"/>
                <w:szCs w:val="20"/>
              </w:rPr>
              <w:t>Literatura o zasięgu lokalnym niezbędna do realizacji prac magisterskich (mapy, opracowania, skrypty, bazy danych WIOŚ, IMGW, bank HYDRO) i realizacji seminarium.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0906FF" w:rsidRDefault="008E7503" w:rsidP="006908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</w:t>
            </w:r>
            <w:r w:rsidR="006908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multimedialnej </w:t>
            </w:r>
            <w:r w:rsidR="000906FF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Power Point</w:t>
            </w:r>
            <w:r w:rsidR="000906FF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 w:rsidR="000906FF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W01, K2_W02, K2_W03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 W09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K2_U02, K2_U03, K2_U04, K2_U07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K01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K03, K2_ K06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K07</w:t>
            </w:r>
            <w:r w:rsidR="000906FF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842DC" w:rsidRDefault="008E7503" w:rsidP="00F842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908C6" w:rsidRDefault="006908C6" w:rsidP="0069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>
              <w:rPr>
                <w:rFonts w:ascii="Verdana" w:hAnsi="Verdana" w:cs="Verdana"/>
                <w:sz w:val="20"/>
                <w:szCs w:val="20"/>
              </w:rPr>
              <w:t>jest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wybrany temat (z listy zagadnień propozycji podanych przez prowadzącego seminarium)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8E7503" w:rsidRPr="00864E2D" w:rsidRDefault="006908C6" w:rsidP="00F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DB58CF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DB58CF" w:rsidRPr="00864E2D" w:rsidRDefault="00DB58C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70" w:rsidRDefault="00B15570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155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58CF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864E2D" w:rsidRDefault="008E7503" w:rsidP="00B155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155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58C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70" w:rsidRDefault="00B15570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E945B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F216CE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0909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6E149D"/>
    <w:multiLevelType w:val="hybridMultilevel"/>
    <w:tmpl w:val="E9E48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959AB"/>
    <w:multiLevelType w:val="hybridMultilevel"/>
    <w:tmpl w:val="B9D82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948FB"/>
    <w:multiLevelType w:val="hybridMultilevel"/>
    <w:tmpl w:val="B9D82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906FF"/>
    <w:rsid w:val="000E11BC"/>
    <w:rsid w:val="00164759"/>
    <w:rsid w:val="00232BBA"/>
    <w:rsid w:val="003A656A"/>
    <w:rsid w:val="004053B5"/>
    <w:rsid w:val="004556E6"/>
    <w:rsid w:val="005B78DB"/>
    <w:rsid w:val="006556AA"/>
    <w:rsid w:val="006908C6"/>
    <w:rsid w:val="006A06B2"/>
    <w:rsid w:val="007156DB"/>
    <w:rsid w:val="00764E2C"/>
    <w:rsid w:val="008E7503"/>
    <w:rsid w:val="0099524F"/>
    <w:rsid w:val="00A66E97"/>
    <w:rsid w:val="00B15570"/>
    <w:rsid w:val="00BB1CBF"/>
    <w:rsid w:val="00C04E3A"/>
    <w:rsid w:val="00C22864"/>
    <w:rsid w:val="00C45F7A"/>
    <w:rsid w:val="00C6323D"/>
    <w:rsid w:val="00C650FA"/>
    <w:rsid w:val="00C8307B"/>
    <w:rsid w:val="00D64DC7"/>
    <w:rsid w:val="00DB58CF"/>
    <w:rsid w:val="00E945BF"/>
    <w:rsid w:val="00F420C0"/>
    <w:rsid w:val="00F8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840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11</cp:revision>
  <dcterms:created xsi:type="dcterms:W3CDTF">2019-04-16T14:05:00Z</dcterms:created>
  <dcterms:modified xsi:type="dcterms:W3CDTF">2019-04-23T13:19:00Z</dcterms:modified>
</cp:coreProperties>
</file>