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C0DF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4C0DFC" w:rsidRDefault="009A54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Wybrane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problemy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poszukiwania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dokumentowania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złóż</w:t>
            </w:r>
            <w:proofErr w:type="spellEnd"/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4C0DFC">
              <w:rPr>
                <w:lang w:val="en-GB"/>
              </w:rPr>
              <w:t xml:space="preserve"> </w:t>
            </w:r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Selected problems of exploration and economic evaluation of deposits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DF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9A54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A544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A54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9A54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9A544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C0DF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9A5448">
              <w:rPr>
                <w:rFonts w:ascii="Verdana" w:hAnsi="Verdana"/>
                <w:sz w:val="20"/>
                <w:szCs w:val="20"/>
              </w:rPr>
              <w:t>12 godz.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C0DF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9A5448" w:rsidP="009A54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Przygotowanie i </w:t>
            </w:r>
            <w:r w:rsidR="00C8307B">
              <w:rPr>
                <w:rFonts w:ascii="Verdana" w:hAnsi="Verdana"/>
                <w:sz w:val="20"/>
                <w:szCs w:val="20"/>
              </w:rPr>
              <w:t>prezentacja</w:t>
            </w:r>
            <w:r>
              <w:rPr>
                <w:rFonts w:ascii="Verdana" w:hAnsi="Verdana"/>
                <w:sz w:val="20"/>
                <w:szCs w:val="20"/>
              </w:rPr>
              <w:t xml:space="preserve"> referatu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A5448">
              <w:t xml:space="preserve">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 xml:space="preserve">prof. dr hab. A. Solecki, 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9A54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 xml:space="preserve">prof. dr hab. A. Solecki, dr hab. A. </w:t>
            </w:r>
            <w:proofErr w:type="spellStart"/>
            <w:r w:rsidR="009A5448" w:rsidRPr="009A544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A54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Wiedza i umiejętności z zakresu tektoniki, geologii regionalnej, mineralogii, podstaw geologii złóż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A544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Celem seminarium jest zapoznanie studentów z głównymi problemami dotyczącymi sposobów rozpoznawania i oceny ekonomicznej wybranych złóż krajowych i światowych </w:t>
            </w:r>
            <w:r w:rsidRPr="009A5448">
              <w:rPr>
                <w:rFonts w:ascii="Verdana" w:hAnsi="Verdana"/>
                <w:sz w:val="20"/>
                <w:szCs w:val="20"/>
              </w:rPr>
              <w:lastRenderedPageBreak/>
              <w:t>kopalin metalicznych (metali kolorowych, AG, Au, PGE), kopalin energetycznych (ropy naftowej, gazu ziemnego, pierwiastków promieniotwórczych) oraz z kopalin niemetalicznych (fosforyty, apatyty, siarka, baryt i inne). Ponadto zaznajomienie studentów z problemami zarządzania zasobami wybranych kopalin na świecie i w kraju oraz kierunkami ich zagospodarowania i wykorzystania.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C0DFC" w:rsidRDefault="004C0D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8E7503" w:rsidRPr="004C0DFC" w:rsidRDefault="009A5448" w:rsidP="004C0D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Budowa geologiczna wybranych złóż kopalin a sposoby ich poszukiwania. Techniki poszukiwania i rozpoznawania złóż metali kolorowych, szlachetnych, energetycznych i niemetalicznych. Opracowywanie i szacowanie wartości projektów geologiczno-górniczych w zależności od miejsca na kuli ziemskiej. Określanie najkorzystniejszych technik rozpoznania wybranych złóż metalicznych, energetycznych i niemetalicznych. Sposoby eksploatacji, przeróbki i sprzedaży wybranych surowców. Kryteria bilansowości, parametry ekonomiczne wybranych złóż kopalin, postęp techniczny, technologiczny, organizacyjny. Znaczenie ekonomiczno-gospodarcze i polityczne wybranych złóż kopalin metalicznych, energetycznych i niemetalicznych.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0DFC" w:rsidRDefault="004C0DF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3026C">
              <w:rPr>
                <w:rFonts w:ascii="Verdana" w:hAnsi="Verdana"/>
                <w:sz w:val="20"/>
                <w:szCs w:val="20"/>
              </w:rPr>
              <w:t>Z</w:t>
            </w:r>
            <w:r w:rsidRPr="009A5448">
              <w:rPr>
                <w:rFonts w:ascii="Verdana" w:hAnsi="Verdana"/>
                <w:sz w:val="20"/>
                <w:szCs w:val="20"/>
              </w:rPr>
              <w:t>na podstawową terminologię z zakresu poszukiwania, rozpoznawania i oceny ekonomicznej wybranych złóż kopalin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33026C">
              <w:rPr>
                <w:rFonts w:ascii="Verdana" w:hAnsi="Verdana"/>
                <w:sz w:val="20"/>
                <w:szCs w:val="20"/>
              </w:rPr>
              <w:t>Z</w:t>
            </w:r>
            <w:r w:rsidRPr="009A5448">
              <w:rPr>
                <w:rFonts w:ascii="Verdana" w:hAnsi="Verdana"/>
                <w:sz w:val="20"/>
                <w:szCs w:val="20"/>
              </w:rPr>
              <w:t>na sposoby rozpoznawania wybranych złóż kopalin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33026C">
              <w:rPr>
                <w:rFonts w:ascii="Verdana" w:hAnsi="Verdana"/>
                <w:sz w:val="20"/>
                <w:szCs w:val="20"/>
              </w:rPr>
              <w:t>Z</w:t>
            </w:r>
            <w:r w:rsidRPr="009A5448">
              <w:rPr>
                <w:rFonts w:ascii="Verdana" w:hAnsi="Verdana"/>
                <w:sz w:val="20"/>
                <w:szCs w:val="20"/>
              </w:rPr>
              <w:t>na podstawowe kryteria bilansowości złóż dla wybranych kopalin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W_4 </w:t>
            </w:r>
            <w:r w:rsidR="0033026C">
              <w:rPr>
                <w:rFonts w:ascii="Verdana" w:hAnsi="Verdana"/>
                <w:sz w:val="20"/>
                <w:szCs w:val="20"/>
              </w:rPr>
              <w:t>P</w:t>
            </w:r>
            <w:r w:rsidRPr="009A5448">
              <w:rPr>
                <w:rFonts w:ascii="Verdana" w:hAnsi="Verdana"/>
                <w:sz w:val="20"/>
                <w:szCs w:val="20"/>
              </w:rPr>
              <w:t>osiada wiedzę z zakresu metod poszukiwania i rozpoznawania  wybranych złóż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33026C">
              <w:rPr>
                <w:rFonts w:ascii="Verdana" w:hAnsi="Verdana"/>
                <w:sz w:val="20"/>
                <w:szCs w:val="20"/>
              </w:rPr>
              <w:t>U</w:t>
            </w:r>
            <w:r w:rsidRPr="009A5448">
              <w:rPr>
                <w:rFonts w:ascii="Verdana" w:hAnsi="Verdana"/>
                <w:sz w:val="20"/>
                <w:szCs w:val="20"/>
              </w:rPr>
              <w:t>mie powiązać sposoby rozpoznawania do konkretnych typów złóż</w:t>
            </w:r>
            <w:r w:rsidR="004C0DFC">
              <w:rPr>
                <w:rFonts w:ascii="Verdana" w:hAnsi="Verdana"/>
                <w:sz w:val="20"/>
                <w:szCs w:val="20"/>
              </w:rPr>
              <w:t>.</w:t>
            </w: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33026C">
              <w:rPr>
                <w:rFonts w:ascii="Verdana" w:hAnsi="Verdana"/>
                <w:sz w:val="20"/>
                <w:szCs w:val="20"/>
              </w:rPr>
              <w:t>P</w:t>
            </w:r>
            <w:r w:rsidRPr="009A5448">
              <w:rPr>
                <w:rFonts w:ascii="Verdana" w:hAnsi="Verdana"/>
                <w:sz w:val="20"/>
                <w:szCs w:val="20"/>
              </w:rPr>
              <w:t xml:space="preserve">otrafi zaprojektować badania geologiczne złóż kopalin metalicznych energetycznych i niemetalicznych istotnych dla światowej gospodarki i ocenić ich przydatność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C0DF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9A5448" w:rsidRP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K2_W03, K2_W04, K2_W05</w:t>
            </w: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P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K2_W04, K2_W05</w:t>
            </w: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K2_W06</w:t>
            </w:r>
          </w:p>
          <w:p w:rsidR="004C0DFC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P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K2_W03, K2_W04, K2_W05</w:t>
            </w: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A5448" w:rsidRP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K2_U01</w:t>
            </w:r>
          </w:p>
          <w:p w:rsidR="009A5448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DFC" w:rsidRPr="009A5448" w:rsidRDefault="004C0DFC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9A5448" w:rsidP="009A54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K2_U01, K2_U02, K2_U03, K2_U04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A5448" w:rsidRPr="009A5448" w:rsidRDefault="009A5448" w:rsidP="009A54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Internet-strony WWW wybranych koncernów górniczo-hutniczych prezentowanych na seminarium</w:t>
            </w:r>
          </w:p>
          <w:p w:rsidR="009A5448" w:rsidRDefault="009A5448" w:rsidP="009A54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Artykuły zaproponowane przez prowadzących seminarium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A5448" w:rsidRPr="009A5448" w:rsidRDefault="009A5448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:rsidR="009A5448" w:rsidRPr="009A5448" w:rsidRDefault="009A5448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 xml:space="preserve">A. Paulo, B. </w:t>
            </w:r>
            <w:proofErr w:type="spellStart"/>
            <w:r w:rsidRPr="009A5448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9A5448">
              <w:rPr>
                <w:rFonts w:ascii="Verdana" w:hAnsi="Verdana"/>
                <w:sz w:val="20"/>
                <w:szCs w:val="20"/>
              </w:rPr>
              <w:t xml:space="preserve"> „Rudy metali nieżelaznych i szlachetnych”</w:t>
            </w:r>
          </w:p>
          <w:p w:rsidR="009A5448" w:rsidRPr="009A5448" w:rsidRDefault="009A5448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H. Gruszczyk „Nauka o złożach”</w:t>
            </w:r>
          </w:p>
          <w:p w:rsidR="009A5448" w:rsidRPr="004C0DFC" w:rsidRDefault="009A5448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0DFC">
              <w:rPr>
                <w:rFonts w:ascii="Verdana" w:hAnsi="Verdana"/>
                <w:sz w:val="20"/>
                <w:szCs w:val="20"/>
                <w:lang w:val="en-GB"/>
              </w:rPr>
              <w:t>V. I. Smirnov „Studies of Mineral Deposits”</w:t>
            </w:r>
          </w:p>
          <w:p w:rsidR="009A5448" w:rsidRPr="00864E2D" w:rsidRDefault="009A5448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5448">
              <w:rPr>
                <w:rFonts w:ascii="Verdana" w:hAnsi="Verdana"/>
                <w:sz w:val="20"/>
                <w:szCs w:val="20"/>
              </w:rPr>
              <w:t>A. Bolewski „Mineralogia Szczegółowa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3026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 w:rsidR="0033026C">
              <w:rPr>
                <w:rFonts w:ascii="Verdana" w:hAnsi="Verdana"/>
                <w:sz w:val="20"/>
                <w:szCs w:val="20"/>
              </w:rPr>
              <w:t>:</w:t>
            </w:r>
            <w:r w:rsidR="009A54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>K2_W03, K2_W04, K2_W05,</w:t>
            </w:r>
            <w:r w:rsidR="009A54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>K2_W06,</w:t>
            </w:r>
            <w:r w:rsidR="003302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448" w:rsidRPr="009A5448">
              <w:rPr>
                <w:rFonts w:ascii="Verdana" w:hAnsi="Verdana"/>
                <w:sz w:val="20"/>
                <w:szCs w:val="20"/>
              </w:rPr>
              <w:t>K2_U01, K2_U02, K2_U03, K2_U04</w:t>
            </w:r>
            <w:r w:rsidR="0033026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A1CFD" w:rsidRDefault="008E7503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330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9A5448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A5448" w:rsidP="003302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3026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864E2D" w:rsidRDefault="008E7503" w:rsidP="0033026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302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44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3026C" w:rsidP="003302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A5448" w:rsidP="003302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33026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A5448" w:rsidP="003302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33026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33026C"/>
    <w:rsid w:val="004053B5"/>
    <w:rsid w:val="004556E6"/>
    <w:rsid w:val="004C0DFC"/>
    <w:rsid w:val="005B78DB"/>
    <w:rsid w:val="006556AA"/>
    <w:rsid w:val="006A06B2"/>
    <w:rsid w:val="008E7503"/>
    <w:rsid w:val="0099524F"/>
    <w:rsid w:val="009A5448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65C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C146"/>
  <w15:docId w15:val="{EF5517E8-BACE-462B-8850-A2E021B1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5</cp:revision>
  <dcterms:created xsi:type="dcterms:W3CDTF">2019-04-22T18:41:00Z</dcterms:created>
  <dcterms:modified xsi:type="dcterms:W3CDTF">2019-04-25T18:38:00Z</dcterms:modified>
</cp:coreProperties>
</file>