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8D02" w14:textId="77777777" w:rsidR="007C5D95" w:rsidRPr="0051737D" w:rsidRDefault="008E7503" w:rsidP="007C5D95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C5D95">
        <w:rPr>
          <w:rFonts w:ascii="Verdana" w:hAnsi="Verdana"/>
          <w:color w:val="FF0000"/>
          <w:sz w:val="16"/>
          <w:szCs w:val="20"/>
        </w:rPr>
        <w:t xml:space="preserve"> </w:t>
      </w:r>
      <w:r w:rsidR="007C5D95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7C5D95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26F6F9B" w14:textId="77777777" w:rsidR="007C5D95" w:rsidRPr="0051737D" w:rsidRDefault="007C5D95" w:rsidP="007C5D95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81933AD" w14:textId="77777777" w:rsidR="007C5D95" w:rsidRDefault="007C5D95" w:rsidP="007C5D95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E02753" w14:textId="77777777" w:rsidR="007C5D95" w:rsidRPr="0021588C" w:rsidRDefault="007C5D95" w:rsidP="007C5D95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75183D2" w14:textId="77777777" w:rsidR="008E7503" w:rsidRPr="007C5D95" w:rsidRDefault="008E7503" w:rsidP="007C5D95">
      <w:pPr>
        <w:spacing w:after="0" w:line="240" w:lineRule="auto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C5D95" w14:paraId="4CFCDE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D054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F377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6C70AF9" w14:textId="77777777" w:rsidR="008E7503" w:rsidRPr="007C5D95" w:rsidRDefault="00BA357F" w:rsidP="007C5D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Gemmologia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/</w:t>
            </w:r>
            <w:r w:rsidRPr="007C5D95">
              <w:rPr>
                <w:rFonts w:ascii="Verdana" w:hAnsi="Verdana"/>
                <w:sz w:val="20"/>
                <w:szCs w:val="20"/>
              </w:rPr>
              <w:t xml:space="preserve"> Gemology</w:t>
            </w:r>
          </w:p>
        </w:tc>
      </w:tr>
      <w:tr w:rsidR="008E7503" w:rsidRPr="007C5D95" w14:paraId="2D3E36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7294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6265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95933C" w14:textId="77777777" w:rsidR="008E7503" w:rsidRPr="007C5D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C5D95" w14:paraId="5140B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F277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A355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35FE77E" w14:textId="77777777" w:rsidR="008E7503" w:rsidRPr="007C5D95" w:rsidRDefault="00C8307B" w:rsidP="006015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C5D95" w14:paraId="733B478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149A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2FD7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BBE010D" w14:textId="77777777" w:rsidR="008E7503" w:rsidRPr="007C5D95" w:rsidRDefault="00C8307B" w:rsidP="00B90E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90EF0" w:rsidRPr="007C5D95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7C5D95" w14:paraId="483D6A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1754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D326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6042647" w14:textId="77777777" w:rsidR="008E7503" w:rsidRPr="007C5D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C5D95" w14:paraId="0BAFC4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176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F5D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C5D9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3973A98" w14:textId="77777777" w:rsidR="008E7503" w:rsidRPr="007C5D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C5D95" w14:paraId="17C267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7AB5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6598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C1A4B29" w14:textId="77777777" w:rsidR="008E7503" w:rsidRPr="007C5D95" w:rsidRDefault="00C8307B" w:rsidP="00B90E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G</w:t>
            </w:r>
            <w:r w:rsidR="00B90EF0" w:rsidRPr="007C5D9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C5D95" w14:paraId="2D0785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FFDD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7AFA" w14:textId="77777777" w:rsidR="008E7503" w:rsidRPr="007C5D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C5D9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4F4C3C7" w14:textId="77777777" w:rsidR="008E7503" w:rsidRPr="007C5D95" w:rsidRDefault="00C8307B" w:rsidP="00B90E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C5D95" w14:paraId="0A5903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BC1D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546B" w14:textId="77777777" w:rsidR="008E7503" w:rsidRPr="007C5D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C5D9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C5D95">
              <w:rPr>
                <w:rFonts w:ascii="Verdana" w:hAnsi="Verdana"/>
                <w:sz w:val="20"/>
                <w:szCs w:val="20"/>
              </w:rPr>
              <w:t>)</w:t>
            </w:r>
          </w:p>
          <w:p w14:paraId="401F42F8" w14:textId="77777777" w:rsidR="008E7503" w:rsidRPr="007C5D9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7C5D95" w14:paraId="690509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41EE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FC70" w14:textId="77777777" w:rsidR="008E7503" w:rsidRPr="007C5D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C5D9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4591847" w14:textId="77777777" w:rsidR="008E7503" w:rsidRPr="007C5D95" w:rsidRDefault="00C8307B" w:rsidP="00B90E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C5D95" w14:paraId="277394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E659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9003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AA1BF53" w14:textId="77777777" w:rsidR="00C8307B" w:rsidRPr="007C5D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B5D11" w:rsidRPr="007C5D95">
              <w:rPr>
                <w:rFonts w:ascii="Verdana" w:hAnsi="Verdana"/>
                <w:sz w:val="20"/>
                <w:szCs w:val="20"/>
              </w:rPr>
              <w:t xml:space="preserve">18 </w:t>
            </w:r>
          </w:p>
          <w:p w14:paraId="4A359850" w14:textId="77777777" w:rsidR="00C8307B" w:rsidRDefault="00C8307B" w:rsidP="007C5D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B5D11" w:rsidRPr="007C5D95">
              <w:rPr>
                <w:rFonts w:ascii="Verdana" w:hAnsi="Verdana"/>
                <w:sz w:val="20"/>
                <w:szCs w:val="20"/>
              </w:rPr>
              <w:t xml:space="preserve">28 </w:t>
            </w:r>
          </w:p>
          <w:p w14:paraId="052101A5" w14:textId="77777777" w:rsidR="00E05386" w:rsidRDefault="00E05386" w:rsidP="00E053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E48BC7B" w14:textId="77777777" w:rsidR="00E05386" w:rsidRPr="007C5D95" w:rsidRDefault="00E05386" w:rsidP="007C5D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samodzielnie.</w:t>
            </w:r>
          </w:p>
        </w:tc>
      </w:tr>
      <w:tr w:rsidR="008E7503" w:rsidRPr="007C5D95" w14:paraId="5D3565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8A3A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81FB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D36226C" w14:textId="77777777" w:rsidR="007B5D11" w:rsidRPr="007C5D95" w:rsidRDefault="00C8307B" w:rsidP="007B5D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Koordynator:</w:t>
            </w:r>
            <w:r w:rsidR="007B5D11" w:rsidRPr="007C5D95">
              <w:rPr>
                <w:rFonts w:ascii="Verdana" w:hAnsi="Verdana"/>
                <w:sz w:val="20"/>
                <w:szCs w:val="20"/>
              </w:rPr>
              <w:t>dr hab. Piotr Gunia, prof. U.Wr.</w:t>
            </w:r>
          </w:p>
          <w:p w14:paraId="40D35177" w14:textId="77777777" w:rsidR="007B5D11" w:rsidRPr="007C5D95" w:rsidRDefault="007B5D11" w:rsidP="007B5D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Wykładowca:</w:t>
            </w:r>
            <w:r w:rsidRPr="007C5D95">
              <w:t xml:space="preserve"> </w:t>
            </w:r>
            <w:r w:rsidRPr="007C5D95">
              <w:rPr>
                <w:rFonts w:ascii="Verdana" w:hAnsi="Verdana"/>
                <w:sz w:val="20"/>
                <w:szCs w:val="20"/>
              </w:rPr>
              <w:t>dr hab. Piotr Gunia, prof. U.Wr.</w:t>
            </w:r>
          </w:p>
          <w:p w14:paraId="05E92B79" w14:textId="77777777" w:rsidR="008E7503" w:rsidRPr="007C5D95" w:rsidRDefault="004F62BB" w:rsidP="007C5D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P</w:t>
            </w:r>
            <w:r w:rsidR="007B5D11" w:rsidRPr="007C5D95">
              <w:rPr>
                <w:rFonts w:ascii="Verdana" w:hAnsi="Verdana"/>
                <w:sz w:val="20"/>
                <w:szCs w:val="20"/>
              </w:rPr>
              <w:t>rowadzący ćwiczenia: dr hab. Piotr Gunia, prof. U.Wr.</w:t>
            </w:r>
          </w:p>
        </w:tc>
      </w:tr>
      <w:tr w:rsidR="008E7503" w:rsidRPr="007C5D95" w14:paraId="4E6B4A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179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6E91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F281D4" w14:textId="77777777" w:rsidR="008E7503" w:rsidRPr="007C5D95" w:rsidRDefault="00210F95" w:rsidP="007C5D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Wiedza i umiejętności z zakresu mineralogii i optyki kryształów.</w:t>
            </w:r>
          </w:p>
        </w:tc>
      </w:tr>
      <w:tr w:rsidR="008E7503" w:rsidRPr="007C5D95" w14:paraId="13C055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C734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8A8" w14:textId="77777777" w:rsidR="00882AC5" w:rsidRPr="007C5D95" w:rsidRDefault="008E7503" w:rsidP="00882AC5">
            <w:pPr>
              <w:tabs>
                <w:tab w:val="left" w:pos="3024"/>
              </w:tabs>
              <w:spacing w:after="120" w:line="240" w:lineRule="auto"/>
            </w:pPr>
            <w:r w:rsidRPr="007C5D95">
              <w:rPr>
                <w:rFonts w:ascii="Verdana" w:hAnsi="Verdana"/>
                <w:sz w:val="20"/>
                <w:szCs w:val="20"/>
              </w:rPr>
              <w:t>Cele przedmiotu</w:t>
            </w:r>
            <w:r w:rsidR="00882AC5" w:rsidRPr="007C5D95">
              <w:t xml:space="preserve"> </w:t>
            </w:r>
          </w:p>
          <w:p w14:paraId="39B0E9A9" w14:textId="77777777" w:rsidR="00882AC5" w:rsidRPr="007C5D95" w:rsidRDefault="00882AC5" w:rsidP="00882AC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Zajęcia z gemmologii stanowią podstawę dalszego kształcenia umożliwiającą </w:t>
            </w:r>
            <w:r w:rsidRPr="007C5D95">
              <w:rPr>
                <w:rFonts w:ascii="Verdana" w:hAnsi="Verdana"/>
                <w:sz w:val="20"/>
                <w:szCs w:val="20"/>
              </w:rPr>
              <w:lastRenderedPageBreak/>
              <w:t>wprowadzanie wiedzy o kamieniach jubilerskich i podstawowych metodach ich oznaczania.</w:t>
            </w:r>
          </w:p>
          <w:p w14:paraId="5300D022" w14:textId="77777777" w:rsidR="00882AC5" w:rsidRPr="007C5D95" w:rsidRDefault="00882AC5" w:rsidP="00882AC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Wykłady mają na celu przyswojenie przez słuchacza podstawowego aparatu pojęciowego z zakresu definicji, pojęć i praktycznego wykorzystania instrumentarium współczesnej gemmologii.</w:t>
            </w:r>
          </w:p>
          <w:p w14:paraId="613D9D17" w14:textId="77777777" w:rsidR="008E7503" w:rsidRPr="007C5D95" w:rsidRDefault="00882AC5" w:rsidP="007C5D9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Ćwiczenia mają na celu zaprezentowanie sprzętu do oznaczania kamieni jubilerskich oraz praktycznych metod jego wykorzystania. Zajęcia te bazują na równoczesnym zdobywaniu podstaw teoretycznych i umiejętności wykorzystywania ich poprzez praktyczne wykonywanie pomiarów różnych własności kamieni szlachetnych i ozdobnych w pracowni gemmologicznej.</w:t>
            </w:r>
          </w:p>
        </w:tc>
      </w:tr>
      <w:tr w:rsidR="008E7503" w:rsidRPr="007C5D95" w14:paraId="6E2B067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7118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75B" w14:textId="77777777" w:rsidR="008E7503" w:rsidRPr="007C5D9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51B552D" w14:textId="77777777" w:rsidR="00E34943" w:rsidRPr="007C5D95" w:rsidRDefault="00E34943" w:rsidP="00E34943">
            <w:pPr>
              <w:suppressAutoHyphens/>
              <w:spacing w:after="12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  <w:r w:rsidR="007C5D95"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7C5D95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Podstawowe definicje i podstawy klasyfikacji w gemmologii. Historia i rozwój metod oznaczania własności fizycznych kamieni jubilerskich. Badanie lupowe i mikroskopowe. Własności optyczne kamieni jubilerskich i sposoby ich oznaczania z zastosowaniem polaryskopu, dychroskopu i refraktometru kontaktowego. Inne metody badań gemmologicznych. Tok postępowania podczas prowadzenia badań kamieni szlachetnych na przykładzie wzorców europejskich (RAL, CIBJO) i amerykańskich (GIA). Zasady badań i wyceny brylantów. Świadectwa badań gemmologicznych i ich przygotowywanie.  </w:t>
            </w:r>
          </w:p>
          <w:p w14:paraId="049F4BC9" w14:textId="77777777" w:rsidR="008E7503" w:rsidRPr="007C5D95" w:rsidRDefault="00E34943" w:rsidP="000A728E">
            <w:pPr>
              <w:suppressAutoHyphens/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Ćwiczenia laboratoryjne:</w:t>
            </w:r>
            <w:r w:rsidR="007C5D95"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>Badanie cech makroskopowych kamieni jubilerskich. Ocena jakości surowca. Badanie lupowe – zasady ich prowadzenia, oznaczanie wrostków i cech optycznych za pomocą lupy aplanatyczno-achromatycznej. Praktyczne badania własności optycznych kamieni na polaryskopie, dychroskopie i za pomocą flitru Chalsea. Pomiary współczynnika załamania światła za pomocą refraktometru kontaktowego oraz refleksometru. Pokaz badania brylantów na stanowisku diagnostycznym oraz badania mikroskopowego wrostków. Obliczanie i szacowanie wartości oszlifowanych kamieni kolorowych oraz brylantów.</w:t>
            </w:r>
          </w:p>
        </w:tc>
      </w:tr>
      <w:tr w:rsidR="008E7503" w:rsidRPr="007C5D95" w14:paraId="768F92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9D3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EBC" w14:textId="77777777" w:rsidR="008E7503" w:rsidRPr="007C5D9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D8D9D26" w14:textId="77777777" w:rsidR="00C8307B" w:rsidRPr="007C5D9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D26F07" w14:textId="77777777" w:rsidR="007C5D95" w:rsidRPr="007C5D95" w:rsidRDefault="007C5D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FA508A" w14:textId="77777777" w:rsidR="006749C6" w:rsidRPr="007C5D95" w:rsidRDefault="00C8307B" w:rsidP="006749C6">
            <w:pPr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W_1</w:t>
            </w:r>
            <w:r w:rsidR="006749C6"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Zna podstawową terminologię w zakresie gemmologii oraz podstawy klasyfikacji kamieni jubilerskich</w:t>
            </w:r>
          </w:p>
          <w:p w14:paraId="10F06E51" w14:textId="77777777" w:rsidR="006749C6" w:rsidRPr="007C5D95" w:rsidRDefault="006749C6" w:rsidP="006749C6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W</w:t>
            </w:r>
            <w:r w:rsidRPr="007C5D95">
              <w:rPr>
                <w:rFonts w:ascii="Verdana" w:eastAsia="Times New Roman" w:hAnsi="Verdana"/>
                <w:sz w:val="20"/>
                <w:szCs w:val="20"/>
                <w:lang w:eastAsia="zh-CN"/>
              </w:rPr>
              <w:t>ykazuje znajomość budowy przyrządów do oznaczeń gemmologicznych oraz praktyczne sposoby ich wykorzystania.</w:t>
            </w:r>
          </w:p>
          <w:p w14:paraId="72C4C508" w14:textId="77777777" w:rsidR="006749C6" w:rsidRPr="007C5D95" w:rsidRDefault="006749C6" w:rsidP="006749C6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>W_3 Potrafi oznaczać różne parametry fizyczne kamieni jubilerskich na przyrządach oraz posługiwać się kluczem do oznaczania kamieni.</w:t>
            </w:r>
          </w:p>
          <w:p w14:paraId="01C7B92C" w14:textId="77777777" w:rsidR="006749C6" w:rsidRPr="007C5D95" w:rsidRDefault="006749C6" w:rsidP="006749C6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>U_1 Potrafi znajdować informacje na temat nowoodkrytych złóż kamieni szlachetnych i ozdobnych oraz produktów sztucznych i kamieni syntetycznych i śledzić bieżące postępy w technologii hodowania syntetycznych monokryształów wykorzystywanych w jubilerstwie.</w:t>
            </w:r>
          </w:p>
          <w:p w14:paraId="66178ACC" w14:textId="77777777" w:rsidR="00C8307B" w:rsidRPr="007C5D95" w:rsidRDefault="006749C6" w:rsidP="006749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P</w:t>
            </w:r>
            <w:r w:rsidRPr="007C5D95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otrafi krytycznie spojrzeć na dostarczane mu informacje. Ma świadomość poszerzania swojej wiedzy w zakresie znajomości rynku kamieni </w:t>
            </w:r>
            <w:r w:rsidRPr="007C5D95">
              <w:rPr>
                <w:rFonts w:ascii="Verdana" w:eastAsia="Times New Roman" w:hAnsi="Verdana"/>
                <w:sz w:val="20"/>
                <w:szCs w:val="20"/>
                <w:lang w:eastAsia="zh-CN"/>
              </w:rPr>
              <w:lastRenderedPageBreak/>
              <w:t>jubilerskich.</w:t>
            </w:r>
          </w:p>
          <w:p w14:paraId="3034AEB2" w14:textId="77777777" w:rsidR="00C8307B" w:rsidRPr="007C5D95" w:rsidRDefault="00C8307B" w:rsidP="006749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B36F" w14:textId="77777777" w:rsidR="008E7503" w:rsidRPr="007C5D95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:</w:t>
            </w:r>
          </w:p>
          <w:p w14:paraId="64D6A22E" w14:textId="77777777" w:rsidR="008E7503" w:rsidRPr="007C5D9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18BE77" w14:textId="77777777" w:rsidR="00C8307B" w:rsidRPr="007C5D95" w:rsidRDefault="003878C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654FA974" w14:textId="77777777" w:rsidR="00E34940" w:rsidRPr="007C5D95" w:rsidRDefault="00E349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24B942" w14:textId="77777777" w:rsidR="00E34940" w:rsidRPr="007C5D95" w:rsidRDefault="00E349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E3E4F4" w14:textId="77777777" w:rsidR="007C5D95" w:rsidRPr="007C5D95" w:rsidRDefault="007C5D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D34586" w14:textId="77777777" w:rsidR="00E34940" w:rsidRPr="007C5D95" w:rsidRDefault="00E34940" w:rsidP="00E34940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K1_W03, K1_W04, K1_W07</w:t>
            </w:r>
          </w:p>
          <w:p w14:paraId="401EFA33" w14:textId="77777777" w:rsidR="00E34940" w:rsidRPr="007C5D95" w:rsidRDefault="00E349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714C2B" w14:textId="77777777" w:rsidR="00D23D39" w:rsidRPr="007C5D95" w:rsidRDefault="00D23D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83FF10" w14:textId="77777777" w:rsidR="007C5D95" w:rsidRPr="007C5D95" w:rsidRDefault="007C5D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DCE2F4" w14:textId="77777777" w:rsidR="00D23D39" w:rsidRPr="007C5D95" w:rsidRDefault="0062261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46FB71D3" w14:textId="77777777" w:rsidR="00D23D39" w:rsidRPr="007C5D95" w:rsidRDefault="00D23D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A748F" w14:textId="77777777" w:rsidR="004500E9" w:rsidRPr="007C5D95" w:rsidRDefault="004500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6661AC" w14:textId="77777777" w:rsidR="004500E9" w:rsidRPr="007C5D95" w:rsidRDefault="004500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BDE783" w14:textId="77777777" w:rsidR="004500E9" w:rsidRPr="007C5D95" w:rsidRDefault="004500E9" w:rsidP="007C5D95">
            <w:pPr>
              <w:suppressAutoHyphens/>
              <w:spacing w:before="120"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C5D95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K1_U01, K1_U02</w:t>
            </w:r>
          </w:p>
          <w:p w14:paraId="2867793D" w14:textId="77777777" w:rsidR="004500E9" w:rsidRPr="007C5D95" w:rsidRDefault="004500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A2DB53" w14:textId="77777777" w:rsidR="00956021" w:rsidRPr="007C5D95" w:rsidRDefault="0095602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C4C18B" w14:textId="77777777" w:rsidR="00956021" w:rsidRPr="007C5D95" w:rsidRDefault="0095602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41A26D" w14:textId="77777777" w:rsidR="00956021" w:rsidRPr="007C5D95" w:rsidRDefault="0095602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00FA87" w14:textId="77777777" w:rsidR="00956021" w:rsidRPr="007C5D95" w:rsidRDefault="0095602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97D918" w14:textId="77777777" w:rsidR="00956021" w:rsidRPr="007C5D95" w:rsidRDefault="0095602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705592" w14:textId="77777777" w:rsidR="00956021" w:rsidRPr="007C5D95" w:rsidRDefault="00956021" w:rsidP="007C5D9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K1_K01, K1_K04, K1_K06</w:t>
            </w:r>
          </w:p>
        </w:tc>
      </w:tr>
      <w:tr w:rsidR="008E7503" w:rsidRPr="007C5D95" w14:paraId="4D031AF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A8B4" w14:textId="77777777" w:rsidR="008E7503" w:rsidRPr="007C5D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EF4F" w14:textId="77777777" w:rsidR="008E7503" w:rsidRPr="007C5D95" w:rsidRDefault="008E7503" w:rsidP="007C5D95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C5D9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FA69585" w14:textId="77777777" w:rsidR="004A3BD5" w:rsidRPr="007C5D95" w:rsidRDefault="00C8307B" w:rsidP="007C5D95">
            <w:pPr>
              <w:spacing w:after="0" w:line="240" w:lineRule="auto"/>
            </w:pPr>
            <w:r w:rsidRPr="007C5D95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A3BD5" w:rsidRPr="007C5D95">
              <w:t xml:space="preserve"> </w:t>
            </w:r>
          </w:p>
          <w:p w14:paraId="74C2F7C3" w14:textId="77777777" w:rsidR="004A3BD5" w:rsidRPr="007C5D95" w:rsidRDefault="004A3BD5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Gunia P. 1999; Gemmologia praktyczna dla geologów. Wyd Uniw. Wrocławskiego 130 pp.</w:t>
            </w:r>
          </w:p>
          <w:p w14:paraId="76A7FBFB" w14:textId="77777777" w:rsidR="004A3BD5" w:rsidRPr="007C5D95" w:rsidRDefault="004A3BD5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Łapot W. 1984; Gemmologia ogólna. Wyd U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niw. Śląskiego Sosnowiec 234 pp.</w:t>
            </w:r>
          </w:p>
          <w:p w14:paraId="257ACE09" w14:textId="77777777" w:rsidR="009D04B2" w:rsidRPr="007C5D95" w:rsidRDefault="009D04B2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Maślankiewicz K. 1978; Kamienie szlachetne. Wydawnictwa Geol. Warszawa. 311 pp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.</w:t>
            </w:r>
          </w:p>
          <w:p w14:paraId="733F00DD" w14:textId="77777777" w:rsidR="009D04B2" w:rsidRPr="007C5D95" w:rsidRDefault="009D04B2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 xml:space="preserve">Sobczak N, Sobczak T. 2011 Rzeczoznawstwo kamieni szlachetnych i ozdobnych. </w:t>
            </w:r>
            <w:r w:rsidRPr="007C5D95">
              <w:rPr>
                <w:rFonts w:ascii="Verdana" w:hAnsi="Verdana"/>
                <w:sz w:val="20"/>
                <w:szCs w:val="20"/>
                <w:lang w:val="en-US"/>
              </w:rPr>
              <w:t>T 1 i 2. Wyd. T. Sobczak Warszawa 220 pp</w:t>
            </w:r>
            <w:r w:rsidR="007C5D95" w:rsidRPr="007C5D9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3111712" w14:textId="77777777" w:rsidR="004A3BD5" w:rsidRPr="007C5D95" w:rsidRDefault="004A3BD5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C5D95">
              <w:rPr>
                <w:rFonts w:ascii="Verdana" w:hAnsi="Verdana"/>
                <w:sz w:val="20"/>
                <w:szCs w:val="20"/>
                <w:lang w:val="en-US"/>
              </w:rPr>
              <w:t>Webster R. 1974; Gems- their sources,description and identification wyd. Butterworths Londyn 647 pp</w:t>
            </w:r>
            <w:r w:rsidR="007C5D95" w:rsidRPr="007C5D9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1AEDFE2" w14:textId="77777777" w:rsidR="007C5D95" w:rsidRPr="007C5D95" w:rsidRDefault="007C5D95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CFD2D8" w14:textId="77777777" w:rsidR="004727A4" w:rsidRPr="007C5D95" w:rsidRDefault="00C8307B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C5D95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0BD877F9" w14:textId="77777777" w:rsidR="004727A4" w:rsidRPr="007C5D95" w:rsidRDefault="004727A4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  <w:lang w:val="en-US"/>
              </w:rPr>
              <w:t xml:space="preserve">Anderson B. W. 1971; Gem testing. 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Butterworths London 231 pp.</w:t>
            </w:r>
          </w:p>
          <w:p w14:paraId="0A7F3439" w14:textId="77777777" w:rsidR="008E7503" w:rsidRPr="007C5D95" w:rsidRDefault="004727A4" w:rsidP="007C5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C5D95">
              <w:rPr>
                <w:rFonts w:ascii="Verdana" w:hAnsi="Verdana"/>
                <w:sz w:val="20"/>
                <w:szCs w:val="20"/>
              </w:rPr>
              <w:t>Schumann R. 2009; Kamienie szlachetne i ozdobne. Muza Sa Warszawa</w:t>
            </w:r>
            <w:r w:rsidR="007C5D95" w:rsidRPr="007C5D9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C5D95" w14:paraId="7AF6079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432A" w14:textId="77777777" w:rsidR="008E7503" w:rsidRPr="00D061F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146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E108B0D" w14:textId="77777777" w:rsidR="00D061FC" w:rsidRPr="00D061FC" w:rsidRDefault="00D061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B35CA6" w14:textId="77777777" w:rsidR="007C5D95" w:rsidRPr="00D061FC" w:rsidRDefault="00D061FC" w:rsidP="00D061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 xml:space="preserve"> raport z badań laboratoryjnych (grupowy)</w:t>
            </w:r>
            <w:r w:rsidR="00D747AB" w:rsidRPr="00D061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 xml:space="preserve"> raport wynikowy z badań gemmologicznych kolorowego kamienia jubilerskiego (indywidualny)</w:t>
            </w:r>
            <w:r w:rsidR="00D747AB" w:rsidRPr="00D061FC">
              <w:rPr>
                <w:rFonts w:ascii="Verdana" w:hAnsi="Verdana"/>
                <w:sz w:val="20"/>
                <w:szCs w:val="20"/>
              </w:rPr>
              <w:t>,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D061FC">
              <w:rPr>
                <w:rFonts w:ascii="Verdana" w:hAnsi="Verdana"/>
                <w:sz w:val="20"/>
                <w:szCs w:val="20"/>
              </w:rPr>
              <w:t>pisemna praca semestralna (indywidualna</w:t>
            </w:r>
            <w:r w:rsidR="009F1419" w:rsidRPr="00D061FC">
              <w:rPr>
                <w:rFonts w:ascii="Verdana" w:hAnsi="Verdana"/>
                <w:sz w:val="20"/>
                <w:szCs w:val="20"/>
              </w:rPr>
              <w:t>)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C5D95" w:rsidRPr="00D061FC">
              <w:rPr>
                <w:rFonts w:ascii="Verdana" w:hAnsi="Verdana"/>
                <w:sz w:val="20"/>
                <w:szCs w:val="20"/>
              </w:rPr>
              <w:t>K1_W03, K1_W04, K1_W07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C5D95" w:rsidRPr="00D061FC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K1_U01, K1_U02</w:t>
            </w:r>
            <w:r w:rsidRPr="00D061FC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="007C5D95" w:rsidRPr="00D061FC">
              <w:rPr>
                <w:rFonts w:ascii="Verdana" w:hAnsi="Verdana"/>
                <w:sz w:val="20"/>
                <w:szCs w:val="20"/>
              </w:rPr>
              <w:t>K1_K01, K1_K04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C5D95" w14:paraId="48F3E7E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FE1" w14:textId="77777777" w:rsidR="008E7503" w:rsidRPr="00D061F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0DB0" w14:textId="77777777" w:rsidR="00D061FC" w:rsidRPr="00D061FC" w:rsidRDefault="008E7503" w:rsidP="00D061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5ADCF55" w14:textId="77777777" w:rsidR="00D061FC" w:rsidRPr="00D061FC" w:rsidRDefault="00893F05" w:rsidP="00D061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</w:p>
          <w:p w14:paraId="27F7EB23" w14:textId="77777777" w:rsidR="008E7503" w:rsidRPr="00D061FC" w:rsidRDefault="00D061F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E7503"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861823"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</w:t>
            </w:r>
            <w:r w:rsidR="00893F05"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(wymagane 50% obecności)</w:t>
            </w:r>
            <w:r w:rsidRPr="00D061F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D046FE9" w14:textId="77777777" w:rsidR="00D061FC" w:rsidRPr="00D061FC" w:rsidRDefault="00D061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62173" w14:textId="77777777" w:rsidR="00D061FC" w:rsidRPr="00D061FC" w:rsidRDefault="00893F0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Ćwiczenia</w:t>
            </w:r>
            <w:r w:rsidR="00D061FC" w:rsidRPr="00D061F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37E1085" w14:textId="77777777" w:rsidR="008E7503" w:rsidRPr="00D061FC" w:rsidRDefault="00D061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>bieżące przygotowywanie pisemnych</w:t>
            </w:r>
            <w:r w:rsidR="008E7503" w:rsidRPr="00D061FC">
              <w:rPr>
                <w:rFonts w:ascii="Verdana" w:hAnsi="Verdana"/>
                <w:sz w:val="20"/>
                <w:szCs w:val="20"/>
              </w:rPr>
              <w:t xml:space="preserve"> raport</w:t>
            </w:r>
            <w:r w:rsidR="00861823" w:rsidRPr="00D061FC">
              <w:rPr>
                <w:rFonts w:ascii="Verdana" w:hAnsi="Verdana"/>
                <w:sz w:val="20"/>
                <w:szCs w:val="20"/>
              </w:rPr>
              <w:t>ów</w:t>
            </w:r>
            <w:r w:rsidR="008E7503" w:rsidRPr="00D061FC">
              <w:rPr>
                <w:rFonts w:ascii="Verdana" w:hAnsi="Verdana"/>
                <w:sz w:val="20"/>
                <w:szCs w:val="20"/>
              </w:rPr>
              <w:t xml:space="preserve"> z 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>badań</w:t>
            </w:r>
            <w:r w:rsidR="00861823" w:rsidRPr="00D061FC">
              <w:rPr>
                <w:rFonts w:ascii="Verdana" w:hAnsi="Verdana"/>
                <w:sz w:val="20"/>
                <w:szCs w:val="20"/>
              </w:rPr>
              <w:t xml:space="preserve"> laboratoryjnych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 xml:space="preserve"> kamieni jubilerskich </w:t>
            </w:r>
            <w:r w:rsidR="00861823" w:rsidRPr="00D061FC">
              <w:rPr>
                <w:rFonts w:ascii="Verdana" w:hAnsi="Verdana"/>
                <w:sz w:val="20"/>
                <w:szCs w:val="20"/>
              </w:rPr>
              <w:t>(w grupach)</w:t>
            </w:r>
            <w:r w:rsidRPr="00D061FC">
              <w:rPr>
                <w:rFonts w:ascii="Verdana" w:hAnsi="Verdana"/>
                <w:sz w:val="20"/>
                <w:szCs w:val="20"/>
              </w:rPr>
              <w:t>,</w:t>
            </w:r>
          </w:p>
          <w:p w14:paraId="564C8CB1" w14:textId="77777777" w:rsidR="00893F05" w:rsidRPr="00D061FC" w:rsidRDefault="00893F0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-  przygotowanie, pozytywnie ocenionego, całkowitego raportu laboratoryjnego z badania identyfikacyjnego kolorowego kamienia jubilerskiego (indywidualnie)</w:t>
            </w:r>
            <w:r w:rsidR="00D061FC" w:rsidRPr="00D061FC">
              <w:rPr>
                <w:rFonts w:ascii="Verdana" w:hAnsi="Verdana"/>
                <w:sz w:val="20"/>
                <w:szCs w:val="20"/>
              </w:rPr>
              <w:t>,</w:t>
            </w:r>
          </w:p>
          <w:p w14:paraId="51BE3BFD" w14:textId="77777777" w:rsidR="008E7503" w:rsidRPr="00D061FC" w:rsidRDefault="00861823" w:rsidP="00893F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>napisanie pisemnej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>y zaliczeniowej na wybrany temat z gemmologii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 (indywidualna)</w:t>
            </w:r>
            <w:r w:rsidR="00893F05" w:rsidRPr="00D061FC">
              <w:rPr>
                <w:rFonts w:ascii="Verdana" w:hAnsi="Verdana"/>
                <w:sz w:val="20"/>
                <w:szCs w:val="20"/>
              </w:rPr>
              <w:t xml:space="preserve"> i przesłanie jej w formie elektronicznej na adres mailowy prowadzącego ćwiczenia (na tydzień przed końcem semestru)</w:t>
            </w:r>
            <w:r w:rsidR="00D061FC" w:rsidRPr="00D061FC">
              <w:rPr>
                <w:rFonts w:ascii="Verdana" w:hAnsi="Verdana"/>
                <w:sz w:val="20"/>
                <w:szCs w:val="20"/>
              </w:rPr>
              <w:t>.</w:t>
            </w:r>
          </w:p>
          <w:p w14:paraId="2CE7855C" w14:textId="77777777" w:rsidR="00D061FC" w:rsidRPr="00D061FC" w:rsidRDefault="00D061FC" w:rsidP="00893F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Zajęcia opuszczone należy odrobić w terminie uzgodnionym z prowadzącym.</w:t>
            </w:r>
          </w:p>
        </w:tc>
      </w:tr>
      <w:tr w:rsidR="008E7503" w:rsidRPr="007C5D95" w14:paraId="30CEA77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355A" w14:textId="77777777" w:rsidR="008E7503" w:rsidRPr="00D061F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8C85" w14:textId="77777777" w:rsidR="008E7503" w:rsidRPr="00D061F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C5D95" w14:paraId="19B986A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DE84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2B78" w14:textId="77777777" w:rsidR="008E7503" w:rsidRPr="00D061F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794D" w14:textId="77777777" w:rsidR="008E7503" w:rsidRPr="00D061F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C5D95" w14:paraId="37BFF66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2629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DD24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8549DCB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- wykład:</w:t>
            </w:r>
            <w:r w:rsidR="00F22546" w:rsidRPr="00D061FC">
              <w:rPr>
                <w:rFonts w:ascii="Verdana" w:hAnsi="Verdana"/>
                <w:sz w:val="20"/>
                <w:szCs w:val="20"/>
              </w:rPr>
              <w:t xml:space="preserve"> 18 </w:t>
            </w:r>
          </w:p>
          <w:p w14:paraId="11366E48" w14:textId="77777777" w:rsidR="008E7503" w:rsidRPr="00D061FC" w:rsidRDefault="008E7503" w:rsidP="00D061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D061FC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061FC">
              <w:rPr>
                <w:rFonts w:ascii="Verdana" w:hAnsi="Verdana"/>
                <w:sz w:val="20"/>
                <w:szCs w:val="20"/>
              </w:rPr>
              <w:t>:</w:t>
            </w:r>
            <w:r w:rsidR="00F22546" w:rsidRPr="00D061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61FC" w:rsidRPr="00D061FC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B75" w14:textId="77777777" w:rsidR="008E7503" w:rsidRPr="00D061FC" w:rsidRDefault="00F22546" w:rsidP="00D061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8E7503" w:rsidRPr="007C5D95" w14:paraId="4B6CA10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7A4C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AE3F" w14:textId="77777777" w:rsidR="008E7503" w:rsidRPr="00D061F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4F456B4C" w14:textId="77777777" w:rsidR="008E7503" w:rsidRPr="00D061F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6601" w:rsidRPr="00D061F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532163B" w14:textId="77777777" w:rsidR="008E7503" w:rsidRPr="00D061F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- przygotowanie prac</w:t>
            </w:r>
            <w:r w:rsidR="00CA6601" w:rsidRPr="00D061FC">
              <w:rPr>
                <w:rFonts w:ascii="Verdana" w:hAnsi="Verdana"/>
                <w:sz w:val="20"/>
                <w:szCs w:val="20"/>
              </w:rPr>
              <w:t>y zaliczeniowej: 5</w:t>
            </w:r>
          </w:p>
          <w:p w14:paraId="5D8BA42F" w14:textId="77777777" w:rsidR="008E7503" w:rsidRPr="00D061FC" w:rsidRDefault="008E7503" w:rsidP="00D061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- napisanie raport</w:t>
            </w:r>
            <w:r w:rsidR="00CA6601" w:rsidRPr="00D061FC">
              <w:rPr>
                <w:rFonts w:ascii="Verdana" w:hAnsi="Verdana"/>
                <w:sz w:val="20"/>
                <w:szCs w:val="20"/>
              </w:rPr>
              <w:t>ów</w:t>
            </w:r>
            <w:r w:rsidRPr="00D061FC">
              <w:rPr>
                <w:rFonts w:ascii="Verdana" w:hAnsi="Verdana"/>
                <w:sz w:val="20"/>
                <w:szCs w:val="20"/>
              </w:rPr>
              <w:t xml:space="preserve"> z zajęć:</w:t>
            </w:r>
            <w:r w:rsidR="00CA6601" w:rsidRPr="00D061FC">
              <w:rPr>
                <w:rFonts w:ascii="Verdana" w:hAnsi="Verdana"/>
                <w:sz w:val="20"/>
                <w:szCs w:val="20"/>
              </w:rPr>
              <w:t xml:space="preserve"> 4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53E" w14:textId="77777777" w:rsidR="008E7503" w:rsidRPr="00D061FC" w:rsidRDefault="00CA6601" w:rsidP="00D061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7C5D95" w14:paraId="7C3EEF5E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F9F6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0E3B" w14:textId="77777777" w:rsidR="008E7503" w:rsidRPr="00D061F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F2A9" w14:textId="77777777" w:rsidR="008E7503" w:rsidRPr="00D061FC" w:rsidRDefault="00CA6601" w:rsidP="00D061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7C5D95" w14:paraId="2DFCAE2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EF46" w14:textId="77777777" w:rsidR="008E7503" w:rsidRPr="00D061F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094D" w14:textId="77777777" w:rsidR="008E7503" w:rsidRPr="00D061F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3A5" w14:textId="77777777" w:rsidR="008E7503" w:rsidRPr="00D061FC" w:rsidRDefault="006E040D" w:rsidP="00D061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61F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1B21DBB" w14:textId="77777777" w:rsidR="007D2D65" w:rsidRPr="007C5D95" w:rsidRDefault="00000000">
      <w:pPr>
        <w:rPr>
          <w:color w:val="FF0000"/>
        </w:rPr>
      </w:pPr>
    </w:p>
    <w:sectPr w:rsidR="007D2D65" w:rsidRPr="007C5D95" w:rsidSect="00913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8846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28E"/>
    <w:rsid w:val="00136284"/>
    <w:rsid w:val="00210F95"/>
    <w:rsid w:val="002643A1"/>
    <w:rsid w:val="003855BE"/>
    <w:rsid w:val="003878C6"/>
    <w:rsid w:val="004053B5"/>
    <w:rsid w:val="004500E9"/>
    <w:rsid w:val="004556E6"/>
    <w:rsid w:val="004727A4"/>
    <w:rsid w:val="004A3BD5"/>
    <w:rsid w:val="004F62BB"/>
    <w:rsid w:val="005B4274"/>
    <w:rsid w:val="005B558A"/>
    <w:rsid w:val="005B78DB"/>
    <w:rsid w:val="006015A8"/>
    <w:rsid w:val="0062261F"/>
    <w:rsid w:val="00646E42"/>
    <w:rsid w:val="006556AA"/>
    <w:rsid w:val="006749C6"/>
    <w:rsid w:val="006A06B2"/>
    <w:rsid w:val="006E040D"/>
    <w:rsid w:val="007412E6"/>
    <w:rsid w:val="007B5D11"/>
    <w:rsid w:val="007C5D95"/>
    <w:rsid w:val="00846E9F"/>
    <w:rsid w:val="00861823"/>
    <w:rsid w:val="00882AC5"/>
    <w:rsid w:val="00893F05"/>
    <w:rsid w:val="008A00DF"/>
    <w:rsid w:val="008C47D9"/>
    <w:rsid w:val="008E7503"/>
    <w:rsid w:val="00913281"/>
    <w:rsid w:val="00956021"/>
    <w:rsid w:val="00985AA1"/>
    <w:rsid w:val="0099524F"/>
    <w:rsid w:val="009D04B2"/>
    <w:rsid w:val="009F1419"/>
    <w:rsid w:val="00A5412D"/>
    <w:rsid w:val="00A66E97"/>
    <w:rsid w:val="00B02534"/>
    <w:rsid w:val="00B90EF0"/>
    <w:rsid w:val="00BA357F"/>
    <w:rsid w:val="00BB1CBF"/>
    <w:rsid w:val="00C04E3A"/>
    <w:rsid w:val="00C22864"/>
    <w:rsid w:val="00C45F7A"/>
    <w:rsid w:val="00C6323D"/>
    <w:rsid w:val="00C650FA"/>
    <w:rsid w:val="00C8307B"/>
    <w:rsid w:val="00CA6601"/>
    <w:rsid w:val="00D061FC"/>
    <w:rsid w:val="00D23D39"/>
    <w:rsid w:val="00D64DC7"/>
    <w:rsid w:val="00D747AB"/>
    <w:rsid w:val="00D77EFF"/>
    <w:rsid w:val="00DA08DA"/>
    <w:rsid w:val="00DF1EE4"/>
    <w:rsid w:val="00E05386"/>
    <w:rsid w:val="00E34940"/>
    <w:rsid w:val="00E34943"/>
    <w:rsid w:val="00EA3523"/>
    <w:rsid w:val="00F22546"/>
    <w:rsid w:val="00F3231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C40D"/>
  <w15:docId w15:val="{1E0B9712-900A-45AA-BEB8-A84745D1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2019-04-23T09:30:00Z</dcterms:created>
  <dcterms:modified xsi:type="dcterms:W3CDTF">2022-11-19T09:37:00Z</dcterms:modified>
</cp:coreProperties>
</file>