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4861" w14:textId="28851D65" w:rsidR="00ED25A3" w:rsidRPr="00051EFA" w:rsidRDefault="00ED25A3" w:rsidP="00ED25A3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051EFA">
        <w:rPr>
          <w:b/>
          <w:bCs/>
          <w:sz w:val="28"/>
          <w:szCs w:val="28"/>
        </w:rPr>
        <w:t>Formularz</w:t>
      </w:r>
      <w:r w:rsidR="00631E26" w:rsidRPr="00051EFA">
        <w:rPr>
          <w:b/>
          <w:bCs/>
          <w:sz w:val="28"/>
          <w:szCs w:val="28"/>
        </w:rPr>
        <w:t xml:space="preserve"> informacyjny</w:t>
      </w:r>
      <w:r w:rsidRPr="00051EFA">
        <w:rPr>
          <w:b/>
          <w:bCs/>
          <w:sz w:val="28"/>
          <w:szCs w:val="28"/>
        </w:rPr>
        <w:t xml:space="preserve"> o publikacji na stronę internetową ING</w:t>
      </w:r>
    </w:p>
    <w:p w14:paraId="3053532E" w14:textId="77777777" w:rsidR="00631E26" w:rsidRPr="00631E26" w:rsidRDefault="00631E26" w:rsidP="00ED25A3">
      <w:pPr>
        <w:jc w:val="center"/>
        <w:rPr>
          <w:b/>
          <w:bCs/>
        </w:rPr>
      </w:pPr>
    </w:p>
    <w:p w14:paraId="51B131EC" w14:textId="77777777" w:rsidR="00ED25A3" w:rsidRDefault="00ED25A3" w:rsidP="00ED25A3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23"/>
      </w:tblGrid>
      <w:tr w:rsidR="00984A1D" w:rsidRPr="00984A1D" w14:paraId="3C2476F3" w14:textId="77777777" w:rsidTr="00A37F96">
        <w:tc>
          <w:tcPr>
            <w:tcW w:w="704" w:type="dxa"/>
          </w:tcPr>
          <w:p w14:paraId="61CB3117" w14:textId="5DABE36C" w:rsidR="00984A1D" w:rsidRPr="00ED25A3" w:rsidRDefault="007D13C4" w:rsidP="00ED2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84A1D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14:paraId="4B272449" w14:textId="20CCDE92" w:rsidR="00984A1D" w:rsidRDefault="00984A1D" w:rsidP="00ED25A3">
            <w:pPr>
              <w:jc w:val="center"/>
            </w:pPr>
            <w:r>
              <w:t>Dane bibliograficzne</w:t>
            </w:r>
          </w:p>
        </w:tc>
        <w:tc>
          <w:tcPr>
            <w:tcW w:w="5523" w:type="dxa"/>
            <w:vAlign w:val="center"/>
          </w:tcPr>
          <w:p w14:paraId="4EB976A1" w14:textId="77777777" w:rsidR="00984A1D" w:rsidRPr="0065510C" w:rsidRDefault="0065510C" w:rsidP="00A37F96">
            <w:pPr>
              <w:rPr>
                <w:iCs/>
              </w:rPr>
            </w:pPr>
            <w:hyperlink r:id="rId4" w:history="1">
              <w:r w:rsidR="00984A1D" w:rsidRPr="00984A1D">
                <w:rPr>
                  <w:b/>
                  <w:iCs/>
                  <w:lang w:val="en-US"/>
                </w:rPr>
                <w:t>Potysz, A.</w:t>
              </w:r>
              <w:r w:rsidR="00984A1D" w:rsidRPr="00984A1D">
                <w:rPr>
                  <w:iCs/>
                  <w:lang w:val="en-US"/>
                </w:rPr>
                <w:t>, 2023</w:t>
              </w:r>
              <w:r w:rsidR="00984A1D">
                <w:rPr>
                  <w:iCs/>
                  <w:lang w:val="en-US"/>
                </w:rPr>
                <w:t>.</w:t>
              </w:r>
              <w:r w:rsidR="00984A1D" w:rsidRPr="00984A1D">
                <w:rPr>
                  <w:iCs/>
                  <w:lang w:val="en-US"/>
                </w:rPr>
                <w:t xml:space="preserve"> Microbial influence and dynamics of metallurgical waste dissolution in a landfill and recovery context: A multi-phase experimental approach and geochemical model.</w:t>
              </w:r>
              <w:r w:rsidR="00984A1D">
                <w:rPr>
                  <w:iCs/>
                  <w:lang w:val="en-US"/>
                </w:rPr>
                <w:t xml:space="preserve"> </w:t>
              </w:r>
              <w:proofErr w:type="spellStart"/>
              <w:r w:rsidR="00984A1D" w:rsidRPr="0065510C">
                <w:rPr>
                  <w:iCs/>
                </w:rPr>
                <w:t>Chemosphere</w:t>
              </w:r>
              <w:proofErr w:type="spellEnd"/>
              <w:r w:rsidR="00984A1D" w:rsidRPr="0065510C">
                <w:rPr>
                  <w:iCs/>
                </w:rPr>
                <w:t xml:space="preserve"> 311, 136964</w:t>
              </w:r>
            </w:hyperlink>
            <w:r w:rsidR="00984A1D" w:rsidRPr="0065510C">
              <w:rPr>
                <w:iCs/>
              </w:rPr>
              <w:t>.</w:t>
            </w:r>
          </w:p>
          <w:p w14:paraId="3D931B54" w14:textId="77777777" w:rsidR="00984A1D" w:rsidRPr="0065510C" w:rsidRDefault="00984A1D" w:rsidP="00A37F96"/>
          <w:p w14:paraId="37A7D1B2" w14:textId="121481BA" w:rsidR="00984A1D" w:rsidRPr="00984A1D" w:rsidRDefault="00984A1D" w:rsidP="00A37F96">
            <w:r w:rsidRPr="00984A1D">
              <w:rPr>
                <w:i/>
              </w:rPr>
              <w:t>UWAG</w:t>
            </w:r>
            <w:r w:rsidR="009D3B1D">
              <w:rPr>
                <w:i/>
              </w:rPr>
              <w:t>A!</w:t>
            </w:r>
            <w:r w:rsidRPr="00984A1D">
              <w:t xml:space="preserve"> pogrubieniem oznaczamy osoby z</w:t>
            </w:r>
            <w:r>
              <w:t xml:space="preserve"> naszego Instytutu wśród współautorów.</w:t>
            </w:r>
          </w:p>
        </w:tc>
      </w:tr>
      <w:tr w:rsidR="00984A1D" w14:paraId="53B7A172" w14:textId="77777777" w:rsidTr="00A37F96">
        <w:tc>
          <w:tcPr>
            <w:tcW w:w="704" w:type="dxa"/>
          </w:tcPr>
          <w:p w14:paraId="4EEF5AFB" w14:textId="13E5A5EC" w:rsidR="00984A1D" w:rsidRPr="00ED25A3" w:rsidRDefault="007D13C4" w:rsidP="00984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84A1D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14:paraId="608975DA" w14:textId="77777777" w:rsidR="00984A1D" w:rsidRDefault="00984A1D" w:rsidP="00984A1D">
            <w:pPr>
              <w:jc w:val="center"/>
            </w:pPr>
          </w:p>
          <w:p w14:paraId="147B1519" w14:textId="50A89F99" w:rsidR="00984A1D" w:rsidRDefault="00F720DE" w:rsidP="00984A1D">
            <w:pPr>
              <w:jc w:val="center"/>
            </w:pPr>
            <w:r>
              <w:t>Tytuł na stronę</w:t>
            </w:r>
          </w:p>
          <w:p w14:paraId="50E51EF2" w14:textId="790A4845" w:rsidR="00984A1D" w:rsidRDefault="00984A1D" w:rsidP="00984A1D">
            <w:pPr>
              <w:jc w:val="center"/>
            </w:pPr>
            <w:r>
              <w:t>(</w:t>
            </w:r>
            <w:r w:rsidR="008F5EE0">
              <w:rPr>
                <w:b/>
              </w:rPr>
              <w:t>maksymalnie</w:t>
            </w:r>
            <w:r w:rsidRPr="008F5EE0">
              <w:rPr>
                <w:b/>
              </w:rPr>
              <w:t xml:space="preserve"> </w:t>
            </w:r>
            <w:r w:rsidR="00F720DE" w:rsidRPr="008F5EE0">
              <w:rPr>
                <w:b/>
              </w:rPr>
              <w:t>70</w:t>
            </w:r>
            <w:r w:rsidRPr="008F5EE0">
              <w:rPr>
                <w:b/>
              </w:rPr>
              <w:t xml:space="preserve"> znaków</w:t>
            </w:r>
            <w:r w:rsidR="008F5EE0">
              <w:rPr>
                <w:b/>
              </w:rPr>
              <w:t>!</w:t>
            </w:r>
            <w:r>
              <w:t>)</w:t>
            </w:r>
          </w:p>
          <w:p w14:paraId="4F822C8B" w14:textId="77777777" w:rsidR="00984A1D" w:rsidRDefault="00984A1D" w:rsidP="00984A1D">
            <w:pPr>
              <w:jc w:val="center"/>
            </w:pPr>
          </w:p>
        </w:tc>
        <w:tc>
          <w:tcPr>
            <w:tcW w:w="5523" w:type="dxa"/>
            <w:vAlign w:val="center"/>
          </w:tcPr>
          <w:p w14:paraId="4FF3B6C6" w14:textId="2340DB1E" w:rsidR="00984A1D" w:rsidRDefault="00984A1D" w:rsidP="00984A1D">
            <w:r w:rsidRPr="00A37F96">
              <w:t xml:space="preserve">Bakterie </w:t>
            </w:r>
            <w:r w:rsidR="00F720DE">
              <w:t>a</w:t>
            </w:r>
            <w:r w:rsidRPr="00A37F96">
              <w:t xml:space="preserve"> uwalnianie pierwiastków potencjalnie toksycznych</w:t>
            </w:r>
          </w:p>
        </w:tc>
      </w:tr>
      <w:tr w:rsidR="00984A1D" w14:paraId="55109D4F" w14:textId="77777777" w:rsidTr="00A37F96">
        <w:tc>
          <w:tcPr>
            <w:tcW w:w="704" w:type="dxa"/>
          </w:tcPr>
          <w:p w14:paraId="1BAA9B55" w14:textId="63E2DB45" w:rsidR="00984A1D" w:rsidRPr="00ED25A3" w:rsidRDefault="007D13C4" w:rsidP="00984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84A1D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14:paraId="209108BF" w14:textId="77777777" w:rsidR="00984A1D" w:rsidRDefault="00984A1D" w:rsidP="00984A1D">
            <w:pPr>
              <w:jc w:val="center"/>
            </w:pPr>
          </w:p>
          <w:p w14:paraId="77093876" w14:textId="77777777" w:rsidR="00984A1D" w:rsidRDefault="00984A1D" w:rsidP="00984A1D">
            <w:pPr>
              <w:jc w:val="center"/>
            </w:pPr>
          </w:p>
          <w:p w14:paraId="37C80619" w14:textId="77777777" w:rsidR="00984A1D" w:rsidRDefault="00984A1D" w:rsidP="00984A1D">
            <w:pPr>
              <w:jc w:val="center"/>
            </w:pPr>
            <w:r>
              <w:t>Streszczenie popularnonaukowe, od 5 do 10 zdań</w:t>
            </w:r>
          </w:p>
          <w:p w14:paraId="0F9EB10C" w14:textId="77777777" w:rsidR="00984A1D" w:rsidRDefault="00984A1D" w:rsidP="00984A1D">
            <w:pPr>
              <w:jc w:val="center"/>
            </w:pPr>
          </w:p>
          <w:p w14:paraId="7F8940A7" w14:textId="748A52D3" w:rsidR="00984A1D" w:rsidRDefault="00984A1D" w:rsidP="00984A1D"/>
        </w:tc>
        <w:tc>
          <w:tcPr>
            <w:tcW w:w="5523" w:type="dxa"/>
            <w:vAlign w:val="center"/>
          </w:tcPr>
          <w:p w14:paraId="101E301A" w14:textId="77777777" w:rsidR="00984A1D" w:rsidRPr="00984A1D" w:rsidRDefault="00984A1D" w:rsidP="00984A1D">
            <w:pPr>
              <w:rPr>
                <w:b/>
                <w:i/>
              </w:rPr>
            </w:pPr>
            <w:r w:rsidRPr="00984A1D">
              <w:rPr>
                <w:b/>
                <w:i/>
              </w:rPr>
              <w:t>Wstęp</w:t>
            </w:r>
          </w:p>
          <w:p w14:paraId="71280300" w14:textId="63852504" w:rsidR="00984A1D" w:rsidRDefault="00984A1D" w:rsidP="00984A1D">
            <w:r>
              <w:t xml:space="preserve">Procesy wietrzenia związane są także ze specyficznymi zachowaniami bakterii. Przykładem może być bakteria </w:t>
            </w:r>
            <w:proofErr w:type="spellStart"/>
            <w:r w:rsidR="0065510C">
              <w:rPr>
                <w:i/>
                <w:iCs/>
              </w:rPr>
              <w:t>P</w:t>
            </w:r>
            <w:r w:rsidRPr="003506E6">
              <w:rPr>
                <w:i/>
              </w:rPr>
              <w:t>seudononas</w:t>
            </w:r>
            <w:proofErr w:type="spellEnd"/>
            <w:r w:rsidRPr="003506E6">
              <w:rPr>
                <w:i/>
              </w:rPr>
              <w:t xml:space="preserve"> </w:t>
            </w:r>
            <w:proofErr w:type="spellStart"/>
            <w:r w:rsidRPr="003506E6">
              <w:rPr>
                <w:i/>
              </w:rPr>
              <w:t>fluorescens</w:t>
            </w:r>
            <w:proofErr w:type="spellEnd"/>
            <w:r>
              <w:t>, która w warunkach wietrzenia bierze udział w uwalnianiu pierwiastków metalicznych i tworzeniu minerałów wtórnych.</w:t>
            </w:r>
          </w:p>
          <w:p w14:paraId="270801A0" w14:textId="77777777" w:rsidR="00984A1D" w:rsidRDefault="00984A1D" w:rsidP="00984A1D"/>
          <w:p w14:paraId="79331CE1" w14:textId="77777777" w:rsidR="00984A1D" w:rsidRPr="00984A1D" w:rsidRDefault="00984A1D" w:rsidP="00984A1D">
            <w:pPr>
              <w:rPr>
                <w:b/>
                <w:i/>
              </w:rPr>
            </w:pPr>
            <w:r w:rsidRPr="00984A1D">
              <w:rPr>
                <w:b/>
                <w:i/>
              </w:rPr>
              <w:t>Rozwinięcie</w:t>
            </w:r>
          </w:p>
          <w:p w14:paraId="38E7E810" w14:textId="69908945" w:rsidR="00984A1D" w:rsidRDefault="00984A1D" w:rsidP="00984A1D">
            <w:r>
              <w:t xml:space="preserve">Bakteria ta posiada zdolność do wydzielania tzw. </w:t>
            </w:r>
            <w:proofErr w:type="spellStart"/>
            <w:r>
              <w:t>syderoforów</w:t>
            </w:r>
            <w:proofErr w:type="spellEnd"/>
            <w:r>
              <w:t xml:space="preserve">, czyli związków o dużym powinowactwie do pierwiastka żelaza. Aby zrozumieć mechanizmy zachowania się </w:t>
            </w:r>
            <w:proofErr w:type="spellStart"/>
            <w:r w:rsidR="0065510C">
              <w:rPr>
                <w:i/>
                <w:iCs/>
              </w:rPr>
              <w:t>P</w:t>
            </w:r>
            <w:r w:rsidRPr="003506E6">
              <w:rPr>
                <w:i/>
              </w:rPr>
              <w:t>seudononas</w:t>
            </w:r>
            <w:proofErr w:type="spellEnd"/>
            <w:r w:rsidRPr="003506E6">
              <w:rPr>
                <w:i/>
              </w:rPr>
              <w:t xml:space="preserve"> </w:t>
            </w:r>
            <w:proofErr w:type="spellStart"/>
            <w:r w:rsidRPr="003506E6">
              <w:rPr>
                <w:i/>
              </w:rPr>
              <w:t>fluorescens</w:t>
            </w:r>
            <w:proofErr w:type="spellEnd"/>
            <w:r>
              <w:t xml:space="preserve">, jej działanie zostało przeanalizowane w symulowanych warunkach </w:t>
            </w:r>
            <w:proofErr w:type="spellStart"/>
            <w:r>
              <w:t>biowietrzenia</w:t>
            </w:r>
            <w:proofErr w:type="spellEnd"/>
            <w:r>
              <w:t xml:space="preserve"> żużli. W wyniku tego bakteria ta uwolniła z materiału źródłowego takie pierwiastki jak miedź, ołów czy cynk. </w:t>
            </w:r>
          </w:p>
          <w:p w14:paraId="33BE7F43" w14:textId="77777777" w:rsidR="00984A1D" w:rsidRDefault="00984A1D" w:rsidP="00984A1D"/>
          <w:p w14:paraId="2E24F1D3" w14:textId="77777777" w:rsidR="00984A1D" w:rsidRPr="00984A1D" w:rsidRDefault="00984A1D" w:rsidP="00984A1D">
            <w:pPr>
              <w:rPr>
                <w:b/>
                <w:i/>
              </w:rPr>
            </w:pPr>
            <w:r w:rsidRPr="00984A1D">
              <w:rPr>
                <w:b/>
                <w:i/>
              </w:rPr>
              <w:t>Wnioski</w:t>
            </w:r>
          </w:p>
          <w:p w14:paraId="11E6D4EB" w14:textId="77777777" w:rsidR="00984A1D" w:rsidRDefault="00984A1D" w:rsidP="00984A1D">
            <w:r>
              <w:t xml:space="preserve">Opisane badania wskazują na to, że bakterie </w:t>
            </w:r>
            <w:r w:rsidRPr="00A37F96">
              <w:t>pełnią funkcję katalizatorów w procesach wietrzenia, wpływając na zwiększone uwalnianie pierwiastków potencjalnie toksycznych</w:t>
            </w:r>
            <w:r>
              <w:t xml:space="preserve">. </w:t>
            </w:r>
            <w:r w:rsidRPr="00984A1D">
              <w:t xml:space="preserve">Ta właściwość z jednej strony może powodować negatywne skutki środowiskowe, ale z drugiej strony również może zostać wykorzystana do rozwoju technik </w:t>
            </w:r>
            <w:proofErr w:type="spellStart"/>
            <w:r w:rsidRPr="00984A1D">
              <w:t>fitoremediacyjnych</w:t>
            </w:r>
            <w:proofErr w:type="spellEnd"/>
            <w:r w:rsidRPr="00984A1D">
              <w:t xml:space="preserve"> (naprawczych) na składowiskach odpadów oraz do optymalizowania technologii </w:t>
            </w:r>
            <w:proofErr w:type="spellStart"/>
            <w:r w:rsidRPr="00984A1D">
              <w:t>biohydrometallurgicznych</w:t>
            </w:r>
            <w:proofErr w:type="spellEnd"/>
            <w:r w:rsidRPr="00984A1D">
              <w:t xml:space="preserve"> dotyczących odzysku surowców (metali). Wyniki badań wpisujące się w kontekst gospodarki obiegu zamkniętego, pozwoliły wskazać optymalne parametry odzysku pierwiastków z odpadów przemysłowych oraz oszacować potencjał ekonomiczny procesu.</w:t>
            </w:r>
          </w:p>
          <w:p w14:paraId="40536700" w14:textId="77777777" w:rsidR="009D3B1D" w:rsidRDefault="009D3B1D" w:rsidP="00984A1D"/>
          <w:p w14:paraId="4F824EAA" w14:textId="5CA12421" w:rsidR="009D3B1D" w:rsidRPr="009D3B1D" w:rsidRDefault="009D3B1D" w:rsidP="00984A1D">
            <w:r>
              <w:rPr>
                <w:i/>
              </w:rPr>
              <w:lastRenderedPageBreak/>
              <w:t>UWAGA!</w:t>
            </w:r>
            <w:r>
              <w:t xml:space="preserve"> Wstęp – rozwinięcie – wnioski dodane są tylko pomocniczo w celu uporządkowania notatki i nie będą one używane na stronie.</w:t>
            </w:r>
          </w:p>
        </w:tc>
      </w:tr>
      <w:tr w:rsidR="00984A1D" w14:paraId="5C37B269" w14:textId="77777777" w:rsidTr="00FD1BA3">
        <w:tc>
          <w:tcPr>
            <w:tcW w:w="704" w:type="dxa"/>
          </w:tcPr>
          <w:p w14:paraId="107F8803" w14:textId="336BE33A" w:rsidR="00984A1D" w:rsidRPr="00ED25A3" w:rsidRDefault="007D13C4" w:rsidP="00984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984A1D" w:rsidRPr="00ED25A3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14:paraId="796FB976" w14:textId="032C1C63" w:rsidR="00984A1D" w:rsidRDefault="00984A1D" w:rsidP="00984A1D">
            <w:pPr>
              <w:jc w:val="center"/>
            </w:pPr>
            <w:r>
              <w:t>Fotografia</w:t>
            </w:r>
          </w:p>
        </w:tc>
        <w:tc>
          <w:tcPr>
            <w:tcW w:w="5523" w:type="dxa"/>
          </w:tcPr>
          <w:p w14:paraId="4E2AD4EF" w14:textId="4E49BBF5" w:rsidR="00984A1D" w:rsidRDefault="00984A1D" w:rsidP="00984A1D">
            <w:r>
              <w:t>Zdjęcie promujące dany artykuł proszę nadsyłać w pełnym formacie w osobnym załączniku.</w:t>
            </w:r>
          </w:p>
        </w:tc>
      </w:tr>
      <w:tr w:rsidR="00984A1D" w14:paraId="36BE1F0F" w14:textId="77777777" w:rsidTr="00F07C2F">
        <w:tc>
          <w:tcPr>
            <w:tcW w:w="704" w:type="dxa"/>
          </w:tcPr>
          <w:p w14:paraId="781C8B11" w14:textId="0774DD33" w:rsidR="00984A1D" w:rsidRPr="00ED25A3" w:rsidRDefault="007D13C4" w:rsidP="00984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84A1D" w:rsidRPr="00ED25A3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14:paraId="74FFC829" w14:textId="77777777" w:rsidR="00984A1D" w:rsidRDefault="00984A1D" w:rsidP="00984A1D">
            <w:pPr>
              <w:jc w:val="center"/>
            </w:pPr>
          </w:p>
          <w:p w14:paraId="5FC43AF6" w14:textId="090F8364" w:rsidR="00984A1D" w:rsidRDefault="00984A1D" w:rsidP="00984A1D">
            <w:pPr>
              <w:jc w:val="center"/>
            </w:pPr>
            <w:r>
              <w:t>Krótka notka bibliograficzna</w:t>
            </w:r>
            <w:r w:rsidR="007D13C4">
              <w:t xml:space="preserve"> o autorach z Instytutu</w:t>
            </w:r>
          </w:p>
        </w:tc>
        <w:tc>
          <w:tcPr>
            <w:tcW w:w="5523" w:type="dxa"/>
            <w:vAlign w:val="center"/>
          </w:tcPr>
          <w:p w14:paraId="301C7694" w14:textId="77777777" w:rsidR="00984A1D" w:rsidRDefault="00984A1D" w:rsidP="00984A1D"/>
          <w:p w14:paraId="4EFDCC34" w14:textId="77777777" w:rsidR="00984A1D" w:rsidRDefault="00984A1D" w:rsidP="00984A1D">
            <w:r>
              <w:t xml:space="preserve">dr hab. Anna Potysz – adiunkt w Zakładzie Petrologii Eksperymentalnej Instytutu zajmuje się naukowo geologią środowiskową oraz </w:t>
            </w:r>
            <w:proofErr w:type="spellStart"/>
            <w:r>
              <w:t>geomikrobiologią</w:t>
            </w:r>
            <w:proofErr w:type="spellEnd"/>
            <w:r>
              <w:t>. Jej zainteresowania badawcze koncentrują się między innymi na badaniach żużli, obiegu metali w przyrodzie, czy wpływu środowiska na występowanie i zachowanie się bytujących w nim bakterii. Laureatka konkursu Geologia pod patronatem Ministra Klimatu i Środowiska w kategorii „Młodzi Geolodzy i ich osiągnięcia badawcze”, kierownik dwóch projektów naukowych Narodowego Centrum Nauki. Poza Instytutem pełni funkcję Wiceprzewodniczącej Akademii Młodych Uczonych i Artystów przy Prezydencie Wrocławia.</w:t>
            </w:r>
          </w:p>
          <w:p w14:paraId="0616E0E3" w14:textId="22F543FA" w:rsidR="00984A1D" w:rsidRDefault="00984A1D" w:rsidP="00984A1D"/>
        </w:tc>
      </w:tr>
    </w:tbl>
    <w:p w14:paraId="2C111F8E" w14:textId="77777777" w:rsidR="00ED25A3" w:rsidRDefault="00ED25A3" w:rsidP="00ED25A3">
      <w:pPr>
        <w:jc w:val="center"/>
      </w:pPr>
    </w:p>
    <w:p w14:paraId="3EE33F0F" w14:textId="77777777" w:rsidR="00631E26" w:rsidRDefault="00631E26" w:rsidP="00ED25A3">
      <w:pPr>
        <w:jc w:val="center"/>
      </w:pPr>
    </w:p>
    <w:p w14:paraId="6B4DEE88" w14:textId="7FF8B21C" w:rsidR="00631E26" w:rsidRDefault="00631E26" w:rsidP="00631E26"/>
    <w:sectPr w:rsidR="00631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A3"/>
    <w:rsid w:val="00051EFA"/>
    <w:rsid w:val="000758F6"/>
    <w:rsid w:val="003506E6"/>
    <w:rsid w:val="00383633"/>
    <w:rsid w:val="00631E26"/>
    <w:rsid w:val="0065510C"/>
    <w:rsid w:val="007D13C4"/>
    <w:rsid w:val="008F5EE0"/>
    <w:rsid w:val="00984A1D"/>
    <w:rsid w:val="009D3B1D"/>
    <w:rsid w:val="00A37F96"/>
    <w:rsid w:val="00ED25A3"/>
    <w:rsid w:val="00F7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2C6A"/>
  <w15:chartTrackingRefBased/>
  <w15:docId w15:val="{43CBA29D-9E4B-4C3C-A999-7DF169F7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31E2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84A1D"/>
    <w:rPr>
      <w:i/>
      <w:iCs/>
    </w:rPr>
  </w:style>
  <w:style w:type="character" w:styleId="Pogrubienie">
    <w:name w:val="Strong"/>
    <w:basedOn w:val="Domylnaczcionkaakapitu"/>
    <w:uiPriority w:val="22"/>
    <w:qFormat/>
    <w:rsid w:val="00984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iencedirect.com/science/article/abs/pii/S004565352203457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Lis</dc:creator>
  <cp:keywords/>
  <dc:description/>
  <cp:lastModifiedBy>Kacper Lis</cp:lastModifiedBy>
  <cp:revision>2</cp:revision>
  <dcterms:created xsi:type="dcterms:W3CDTF">2023-06-02T08:59:00Z</dcterms:created>
  <dcterms:modified xsi:type="dcterms:W3CDTF">2023-06-02T08:59:00Z</dcterms:modified>
</cp:coreProperties>
</file>